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AEBE" w14:textId="145FE05E" w:rsidR="008573B2" w:rsidRDefault="002D060A">
      <w:r>
        <w:t xml:space="preserve">April </w:t>
      </w:r>
      <w:r w:rsidR="00BA0DD3">
        <w:t xml:space="preserve"> 2026</w:t>
      </w:r>
    </w:p>
    <w:p w14:paraId="03A70CEB" w14:textId="77777777" w:rsidR="00BA0DD3" w:rsidRDefault="00BA0DD3"/>
    <w:p w14:paraId="3E13A77B" w14:textId="6A334591" w:rsidR="00BA0DD3" w:rsidRDefault="00BA0DD3">
      <w:r>
        <w:t xml:space="preserve">Hi All, </w:t>
      </w:r>
    </w:p>
    <w:p w14:paraId="53C2DD9E" w14:textId="16E74F6E" w:rsidR="00BA0DD3" w:rsidRDefault="00BA0DD3">
      <w:r>
        <w:t>I feel like I am on a yo-yo string with the weather, going up and down, up and down (does everyone remember what a yo-yo is?). Spring must be arriving though, because the ducks are back in my swimming pool cover!</w:t>
      </w:r>
      <w:r w:rsidR="000936CF">
        <w:t xml:space="preserve">  Thanks to all who attended the Volunteer Luncheon. We could not do it without you@</w:t>
      </w:r>
    </w:p>
    <w:p w14:paraId="543F88C4" w14:textId="77777777" w:rsidR="00BA0DD3" w:rsidRDefault="00BA0DD3"/>
    <w:p w14:paraId="41BDA4D5" w14:textId="0C531290" w:rsidR="00BA0DD3" w:rsidRDefault="00BA0DD3">
      <w:r>
        <w:t>Sorry that this is a little late, but this has been a very busy month so far—baby showers, Be the Change, and of course reservations for the dinner. That reminds me, I hope you are all coming to the dinner and you need to get your reservations in so I can be sure to get you counted.  It would be great if you could get others from your faith community to attend!  Pastor, committee directors, friends etc.</w:t>
      </w:r>
    </w:p>
    <w:p w14:paraId="674C18D5" w14:textId="6B1F974A" w:rsidR="00BA0DD3" w:rsidRDefault="00BA0DD3">
      <w:r>
        <w:t>Also, in relation to the dinner, we still need ads, ads, and more ads</w:t>
      </w:r>
      <w:r w:rsidR="00694FFE">
        <w:t xml:space="preserve"> </w:t>
      </w:r>
      <w:r>
        <w:t>Please ask your administration if they would approve and ad.</w:t>
      </w:r>
      <w:r w:rsidR="00694FFE">
        <w:t xml:space="preserve"> </w:t>
      </w:r>
      <w:r>
        <w:t>I am attaching a form for your convenience.</w:t>
      </w:r>
    </w:p>
    <w:p w14:paraId="6BAE6FE9" w14:textId="1CD96F4C" w:rsidR="000936CF" w:rsidRDefault="00BA0DD3">
      <w:r>
        <w:t>Don’t forget to ask about displaying our white crosses at your faith community</w:t>
      </w:r>
      <w:r w:rsidR="00694FFE">
        <w:t xml:space="preserve">. </w:t>
      </w:r>
      <w:r>
        <w:t xml:space="preserve">Donna </w:t>
      </w:r>
      <w:r w:rsidRPr="00BA0DD3">
        <w:t>Jazowski (248)</w:t>
      </w:r>
      <w:r w:rsidR="000936CF">
        <w:t xml:space="preserve">, </w:t>
      </w:r>
      <w:r w:rsidRPr="00BA0DD3">
        <w:t>393-5766</w:t>
      </w:r>
      <w:r>
        <w:t xml:space="preserve">  </w:t>
      </w:r>
      <w:hyperlink r:id="rId4" w:history="1">
        <w:r w:rsidR="000936CF" w:rsidRPr="00A95C98">
          <w:rPr>
            <w:rStyle w:val="Hyperlink"/>
          </w:rPr>
          <w:t>djaz28@comcast.net</w:t>
        </w:r>
      </w:hyperlink>
      <w:r w:rsidR="000936CF">
        <w:t xml:space="preserve"> is our cross coordinator and can give you open dates.</w:t>
      </w:r>
    </w:p>
    <w:p w14:paraId="0D5E36AD" w14:textId="4BB2F8BF" w:rsidR="000936CF" w:rsidRDefault="000936CF">
      <w:r>
        <w:t>If any of the ministries at your faith community are looking for a project, the Baby Bottle Project is a quick and easy way to use</w:t>
      </w:r>
      <w:r w:rsidR="00694FFE">
        <w:t xml:space="preserve">. </w:t>
      </w:r>
      <w:r>
        <w:t xml:space="preserve">We provide </w:t>
      </w:r>
      <w:proofErr w:type="gramStart"/>
      <w:r>
        <w:t>the baby</w:t>
      </w:r>
      <w:proofErr w:type="gramEnd"/>
      <w:r>
        <w:t xml:space="preserve"> bottles, folks put loose change or other donations into the bottles</w:t>
      </w:r>
      <w:r w:rsidR="00694FFE">
        <w:t xml:space="preserve">. </w:t>
      </w:r>
      <w:r>
        <w:t>At the end of the project, you return the bottles to us and we count the money</w:t>
      </w:r>
      <w:r w:rsidR="00694FFE">
        <w:t xml:space="preserve">. </w:t>
      </w:r>
      <w:r>
        <w:t>Half goes to Wee Care and half goes to Oakland/Macomb.</w:t>
      </w:r>
    </w:p>
    <w:p w14:paraId="19ECF9B9" w14:textId="15FEF480" w:rsidR="000936CF" w:rsidRDefault="000936CF">
      <w:r>
        <w:t>It makes me sad to see so much deliberate misinformation about abortion and miscarriage</w:t>
      </w:r>
      <w:r w:rsidR="00694FFE">
        <w:t xml:space="preserve">. </w:t>
      </w:r>
      <w:r>
        <w:t>First of all, prayers for anyone who has miscarried a precious child and secondly if you hear/see something that claims that a woman can go to prison if a doctor treats the death of her child with a D &amp; C “because she is having an abortion”, please let us know.  We have lots of information on this deliberate falsehood.</w:t>
      </w:r>
    </w:p>
    <w:p w14:paraId="6C6C7AF8" w14:textId="2A493684" w:rsidR="000936CF" w:rsidRDefault="000936CF">
      <w:r>
        <w:t xml:space="preserve">So, for now, ads, ads, ads, carnation orders, dinner </w:t>
      </w:r>
      <w:r w:rsidR="00694FFE">
        <w:t>attendance,</w:t>
      </w:r>
      <w:r>
        <w:t xml:space="preserve"> and prayers for all those suffering from an abortion decision</w:t>
      </w:r>
    </w:p>
    <w:p w14:paraId="0FEFFC85" w14:textId="3EB428C4" w:rsidR="000936CF" w:rsidRDefault="000936CF">
      <w:r>
        <w:t>Love Life!</w:t>
      </w:r>
    </w:p>
    <w:p w14:paraId="3CD7EC5E" w14:textId="640B7E0D" w:rsidR="000936CF" w:rsidRDefault="000936CF">
      <w:r>
        <w:t>Diane</w:t>
      </w:r>
    </w:p>
    <w:p w14:paraId="4AADA3B4" w14:textId="77777777" w:rsidR="000936CF" w:rsidRDefault="000936CF"/>
    <w:sectPr w:rsidR="00093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D3"/>
    <w:rsid w:val="000936CF"/>
    <w:rsid w:val="002D060A"/>
    <w:rsid w:val="00370952"/>
    <w:rsid w:val="00694FFE"/>
    <w:rsid w:val="008573B2"/>
    <w:rsid w:val="00A84F6B"/>
    <w:rsid w:val="00BA0DD3"/>
    <w:rsid w:val="00D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94C0"/>
  <w15:chartTrackingRefBased/>
  <w15:docId w15:val="{90EC2ED6-2E5A-4729-9F4C-66F038CF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D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D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D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D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D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D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D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DD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DD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DD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DD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DD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DD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A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D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DD3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A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DD3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A0D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az28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3</cp:revision>
  <dcterms:created xsi:type="dcterms:W3CDTF">2026-03-23T15:09:00Z</dcterms:created>
  <dcterms:modified xsi:type="dcterms:W3CDTF">2026-03-23T17:03:00Z</dcterms:modified>
</cp:coreProperties>
</file>