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E791" w14:textId="0315087A" w:rsidR="008573B2" w:rsidRDefault="002D058F" w:rsidP="002D058F">
      <w:pPr>
        <w:jc w:val="center"/>
      </w:pPr>
      <w:r>
        <w:t xml:space="preserve">LIFESPAN REPRESENTATIVE BULLETIN NOTES, </w:t>
      </w:r>
      <w:r w:rsidR="000A33C2">
        <w:t>APRIL</w:t>
      </w:r>
      <w:r>
        <w:t xml:space="preserve"> 2026</w:t>
      </w:r>
    </w:p>
    <w:p w14:paraId="27038483" w14:textId="77777777" w:rsidR="002D058F" w:rsidRDefault="002D058F" w:rsidP="002D058F"/>
    <w:p w14:paraId="45E11E1F" w14:textId="320265AC" w:rsidR="002D058F" w:rsidRDefault="002D058F" w:rsidP="002D058F">
      <w:r>
        <w:rPr>
          <w:rFonts w:ascii="Times New Roman" w:hAnsi="Times New Roman" w:cs="Times New Roman"/>
          <w:noProof/>
          <w:kern w:val="0"/>
          <w:szCs w:val="24"/>
          <w14:ligatures w14:val="none"/>
        </w:rPr>
        <w:drawing>
          <wp:anchor distT="36576" distB="36576" distL="36576" distR="36576" simplePos="0" relativeHeight="251659264" behindDoc="0" locked="0" layoutInCell="1" allowOverlap="1" wp14:anchorId="22100935" wp14:editId="2D0E8AF2">
            <wp:simplePos x="0" y="0"/>
            <wp:positionH relativeFrom="margin">
              <wp:align>left</wp:align>
            </wp:positionH>
            <wp:positionV relativeFrom="paragraph">
              <wp:posOffset>38736</wp:posOffset>
            </wp:positionV>
            <wp:extent cx="730250" cy="60960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April 4, 5</w:t>
      </w:r>
      <w:r>
        <w:tab/>
      </w:r>
      <w:r>
        <w:tab/>
        <w:t>Right to Life-LIFESPAN</w:t>
      </w:r>
      <w:r>
        <w:tab/>
      </w:r>
      <w:r>
        <w:tab/>
        <w:t>Happy Easter</w:t>
      </w:r>
    </w:p>
    <w:p w14:paraId="16BE358D" w14:textId="4370DDD6" w:rsidR="002D058F" w:rsidRDefault="002D058F" w:rsidP="002D058F">
      <w:r>
        <w:t xml:space="preserve">Right to Life-LIFESPAN wishes you all a wonderful season of new birth, </w:t>
      </w:r>
      <w:r w:rsidR="000A33C2">
        <w:t>blessings,</w:t>
      </w:r>
      <w:r>
        <w:t xml:space="preserve"> and a share in the wonderful </w:t>
      </w:r>
      <w:r w:rsidR="004937E0">
        <w:t>promises of the Easter story.</w:t>
      </w:r>
    </w:p>
    <w:p w14:paraId="03E83FAF" w14:textId="0B7693EF" w:rsidR="004937E0" w:rsidRDefault="004937E0" w:rsidP="002D058F">
      <w:r>
        <w:rPr>
          <w:rFonts w:ascii="Times New Roman" w:hAnsi="Times New Roman" w:cs="Times New Roman"/>
          <w:noProof/>
          <w:kern w:val="0"/>
          <w:szCs w:val="24"/>
          <w14:ligatures w14:val="none"/>
        </w:rPr>
        <w:drawing>
          <wp:anchor distT="36576" distB="36576" distL="36576" distR="36576" simplePos="0" relativeHeight="251661312" behindDoc="0" locked="0" layoutInCell="1" allowOverlap="1" wp14:anchorId="5F15DD83" wp14:editId="64DFD270">
            <wp:simplePos x="0" y="0"/>
            <wp:positionH relativeFrom="margin">
              <wp:posOffset>0</wp:posOffset>
            </wp:positionH>
            <wp:positionV relativeFrom="paragraph">
              <wp:posOffset>36830</wp:posOffset>
            </wp:positionV>
            <wp:extent cx="730250" cy="609600"/>
            <wp:effectExtent l="0" t="0" r="0" b="0"/>
            <wp:wrapNone/>
            <wp:docPr id="18717326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CD804" w14:textId="77777777" w:rsidR="004937E0" w:rsidRDefault="004937E0" w:rsidP="002D058F"/>
    <w:p w14:paraId="78F1F915" w14:textId="16949A40" w:rsidR="004937E0" w:rsidRPr="000A33C2" w:rsidRDefault="004937E0" w:rsidP="002D058F">
      <w:pPr>
        <w:rPr>
          <w:u w:val="single"/>
        </w:rPr>
      </w:pPr>
      <w:r>
        <w:tab/>
        <w:t xml:space="preserve">        </w:t>
      </w:r>
      <w:r w:rsidRPr="000A33C2">
        <w:rPr>
          <w:u w:val="single"/>
        </w:rPr>
        <w:t>April 11.12</w:t>
      </w:r>
      <w:r w:rsidRPr="000A33C2">
        <w:rPr>
          <w:u w:val="single"/>
        </w:rPr>
        <w:tab/>
      </w:r>
      <w:r w:rsidR="000A33C2" w:rsidRPr="000A33C2">
        <w:rPr>
          <w:u w:val="single"/>
        </w:rPr>
        <w:t>Right to Life-LIFESPAN</w:t>
      </w:r>
      <w:r w:rsidR="000A33C2" w:rsidRPr="000A33C2">
        <w:rPr>
          <w:u w:val="single"/>
        </w:rPr>
        <w:tab/>
      </w:r>
      <w:r w:rsidR="000A33C2" w:rsidRPr="000A33C2">
        <w:rPr>
          <w:u w:val="single"/>
        </w:rPr>
        <w:tab/>
        <w:t>C.S.Lewis</w:t>
      </w:r>
    </w:p>
    <w:p w14:paraId="7D243FFC" w14:textId="7B753D07" w:rsidR="004937E0" w:rsidRDefault="004937E0" w:rsidP="004937E0">
      <w:pPr>
        <w:pStyle w:val="NormalWeb"/>
        <w:shd w:val="clear" w:color="auto" w:fill="FFFFFF"/>
        <w:spacing w:before="300" w:beforeAutospacing="0" w:after="300" w:afterAutospacing="0"/>
        <w:rPr>
          <w:color w:val="333333"/>
        </w:rPr>
      </w:pPr>
      <w:r>
        <w:t xml:space="preserve">The noted author of the Screwtape Letters, C.S. Lewis wrote the </w:t>
      </w:r>
      <w:r w:rsidR="000A33C2">
        <w:t>following,</w:t>
      </w:r>
      <w:r>
        <w:t xml:space="preserve"> which is particularly suited to embracing a pro-life cause</w:t>
      </w:r>
      <w:r w:rsidR="000A33C2">
        <w:t xml:space="preserve">. </w:t>
      </w:r>
      <w:r w:rsidRPr="004937E0">
        <w:rPr>
          <w:b/>
          <w:bCs/>
          <w:color w:val="333333"/>
        </w:rPr>
        <w:t>“</w:t>
      </w:r>
      <w:r w:rsidRPr="004937E0">
        <w:rPr>
          <w:b/>
          <w:bCs/>
          <w:i/>
          <w:iCs/>
          <w:color w:val="333333"/>
        </w:rPr>
        <w:t xml:space="preserve">You can’t go back and change the beginning, but you can start where you are and change the ending.” </w:t>
      </w:r>
      <w:r>
        <w:rPr>
          <w:b/>
          <w:bCs/>
          <w:color w:val="333333"/>
        </w:rPr>
        <w:t xml:space="preserve"> </w:t>
      </w:r>
      <w:r>
        <w:rPr>
          <w:color w:val="333333"/>
        </w:rPr>
        <w:t>Let us all work for that change.</w:t>
      </w:r>
    </w:p>
    <w:p w14:paraId="6A7ECC43" w14:textId="1D6F2199" w:rsidR="004937E0" w:rsidRDefault="004937E0" w:rsidP="004937E0">
      <w:pPr>
        <w:pStyle w:val="NormalWeb"/>
        <w:shd w:val="clear" w:color="auto" w:fill="FFFFFF"/>
        <w:spacing w:before="300" w:beforeAutospacing="0" w:after="300" w:afterAutospacing="0"/>
        <w:rPr>
          <w:color w:val="333333"/>
        </w:rPr>
      </w:pPr>
      <w:r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63360" behindDoc="0" locked="0" layoutInCell="1" allowOverlap="1" wp14:anchorId="4B68BCB4" wp14:editId="0C1C223B">
            <wp:simplePos x="0" y="0"/>
            <wp:positionH relativeFrom="margin">
              <wp:posOffset>0</wp:posOffset>
            </wp:positionH>
            <wp:positionV relativeFrom="paragraph">
              <wp:posOffset>36195</wp:posOffset>
            </wp:positionV>
            <wp:extent cx="730250" cy="609600"/>
            <wp:effectExtent l="0" t="0" r="0" b="0"/>
            <wp:wrapNone/>
            <wp:docPr id="1409889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20DDC5" w14:textId="1FA3C5E2" w:rsidR="004937E0" w:rsidRPr="000A33C2" w:rsidRDefault="004937E0" w:rsidP="004937E0">
      <w:pPr>
        <w:pStyle w:val="NormalWeb"/>
        <w:shd w:val="clear" w:color="auto" w:fill="FFFFFF"/>
        <w:spacing w:before="300" w:beforeAutospacing="0" w:after="300" w:afterAutospacing="0"/>
        <w:rPr>
          <w:color w:val="333333"/>
          <w:u w:val="single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0A33C2">
        <w:rPr>
          <w:color w:val="333333"/>
          <w:u w:val="single"/>
        </w:rPr>
        <w:t xml:space="preserve">         April 18, 19</w:t>
      </w:r>
      <w:r w:rsidRPr="000A33C2">
        <w:rPr>
          <w:color w:val="333333"/>
          <w:u w:val="single"/>
        </w:rPr>
        <w:tab/>
        <w:t>Right to Life-</w:t>
      </w:r>
      <w:r w:rsidR="000A33C2" w:rsidRPr="000A33C2">
        <w:rPr>
          <w:color w:val="333333"/>
          <w:u w:val="single"/>
        </w:rPr>
        <w:t>LIFESPAN</w:t>
      </w:r>
      <w:r w:rsidR="000A33C2" w:rsidRPr="000A33C2">
        <w:rPr>
          <w:color w:val="333333"/>
          <w:u w:val="single"/>
        </w:rPr>
        <w:tab/>
      </w:r>
      <w:r w:rsidR="000A33C2" w:rsidRPr="000A33C2">
        <w:rPr>
          <w:color w:val="333333"/>
          <w:u w:val="single"/>
        </w:rPr>
        <w:tab/>
        <w:t>Abortion by Mail Order Pills</w:t>
      </w:r>
    </w:p>
    <w:p w14:paraId="22FE7262" w14:textId="74672844" w:rsidR="000A33C2" w:rsidRDefault="000A33C2" w:rsidP="004937E0">
      <w:pPr>
        <w:pStyle w:val="NormalWeb"/>
        <w:shd w:val="clear" w:color="auto" w:fill="FFFFFF"/>
        <w:spacing w:before="300" w:beforeAutospacing="0" w:after="300" w:afterAutospacing="0"/>
        <w:rPr>
          <w:color w:val="333333"/>
        </w:rPr>
      </w:pPr>
      <w:r>
        <w:rPr>
          <w:color w:val="333333"/>
        </w:rPr>
        <w:t xml:space="preserve">Those who support the taking of the life of the child before birth claim that taking the “abortion pills” is a safe and </w:t>
      </w:r>
      <w:proofErr w:type="gramStart"/>
      <w:r>
        <w:rPr>
          <w:color w:val="333333"/>
        </w:rPr>
        <w:t>easy way</w:t>
      </w:r>
      <w:proofErr w:type="gramEnd"/>
      <w:r>
        <w:rPr>
          <w:color w:val="333333"/>
        </w:rPr>
        <w:t xml:space="preserve"> to have an “at home abortion” and downplay the serious side effects that send 10% of the women who take these pills to their local Emergency Room.  For more information, please call the LIFESPAN office, 248-816-1546.</w:t>
      </w:r>
    </w:p>
    <w:p w14:paraId="3F449470" w14:textId="108E9415" w:rsidR="000A33C2" w:rsidRDefault="000A33C2" w:rsidP="004937E0">
      <w:pPr>
        <w:pStyle w:val="NormalWeb"/>
        <w:shd w:val="clear" w:color="auto" w:fill="FFFFFF"/>
        <w:spacing w:before="300" w:beforeAutospacing="0" w:after="300" w:afterAutospacing="0"/>
        <w:rPr>
          <w:color w:val="333333"/>
        </w:rPr>
      </w:pPr>
      <w:r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65408" behindDoc="0" locked="0" layoutInCell="1" allowOverlap="1" wp14:anchorId="48D3A379" wp14:editId="7A333B7C">
            <wp:simplePos x="0" y="0"/>
            <wp:positionH relativeFrom="margin">
              <wp:posOffset>0</wp:posOffset>
            </wp:positionH>
            <wp:positionV relativeFrom="paragraph">
              <wp:posOffset>36195</wp:posOffset>
            </wp:positionV>
            <wp:extent cx="730250" cy="609600"/>
            <wp:effectExtent l="0" t="0" r="0" b="0"/>
            <wp:wrapNone/>
            <wp:docPr id="6160572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DCB42B" w14:textId="35150617" w:rsidR="000A33C2" w:rsidRPr="000A33C2" w:rsidRDefault="000A33C2" w:rsidP="004937E0">
      <w:pPr>
        <w:pStyle w:val="NormalWeb"/>
        <w:shd w:val="clear" w:color="auto" w:fill="FFFFFF"/>
        <w:spacing w:before="300" w:beforeAutospacing="0" w:after="300" w:afterAutospacing="0"/>
        <w:rPr>
          <w:color w:val="333333"/>
          <w:u w:val="single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0A33C2">
        <w:rPr>
          <w:color w:val="333333"/>
          <w:u w:val="single"/>
        </w:rPr>
        <w:t xml:space="preserve">          April 25, 26</w:t>
      </w:r>
      <w:r w:rsidRPr="000A33C2">
        <w:rPr>
          <w:color w:val="333333"/>
          <w:u w:val="single"/>
        </w:rPr>
        <w:tab/>
        <w:t>Right to Life-LIFESPAN</w:t>
      </w:r>
      <w:r w:rsidRPr="000A33C2">
        <w:rPr>
          <w:color w:val="333333"/>
          <w:u w:val="single"/>
        </w:rPr>
        <w:tab/>
        <w:t>Celebrate Life Dinner</w:t>
      </w:r>
    </w:p>
    <w:p w14:paraId="08432153" w14:textId="6AA48AEB" w:rsidR="000A33C2" w:rsidRDefault="000A33C2" w:rsidP="004937E0">
      <w:pPr>
        <w:pStyle w:val="NormalWeb"/>
        <w:shd w:val="clear" w:color="auto" w:fill="FFFFFF"/>
        <w:spacing w:before="300" w:beforeAutospacing="0" w:after="300" w:afterAutospacing="0"/>
        <w:rPr>
          <w:color w:val="333333"/>
        </w:rPr>
      </w:pPr>
      <w:r>
        <w:rPr>
          <w:color w:val="333333"/>
        </w:rPr>
        <w:t xml:space="preserve">The Celebrate Life Dinner with Emily Compagno is only 10 days away. There are very few places left at the dinner. </w:t>
      </w:r>
      <w:proofErr w:type="gramStart"/>
      <w:r>
        <w:rPr>
          <w:color w:val="333333"/>
        </w:rPr>
        <w:t>Don’t</w:t>
      </w:r>
      <w:proofErr w:type="gramEnd"/>
      <w:r>
        <w:rPr>
          <w:color w:val="333333"/>
        </w:rPr>
        <w:t xml:space="preserve"> miss this opportunity! Call the LIFESPAN office, </w:t>
      </w:r>
      <w:r>
        <w:rPr>
          <w:color w:val="333333"/>
        </w:rPr>
        <w:br/>
        <w:t xml:space="preserve">248- 816-1546 to check and see if you can still reserve a space! </w:t>
      </w:r>
    </w:p>
    <w:p w14:paraId="5C4FE26E" w14:textId="77777777" w:rsidR="000A33C2" w:rsidRPr="004937E0" w:rsidRDefault="000A33C2" w:rsidP="004937E0">
      <w:pPr>
        <w:pStyle w:val="NormalWeb"/>
        <w:shd w:val="clear" w:color="auto" w:fill="FFFFFF"/>
        <w:spacing w:before="300" w:beforeAutospacing="0" w:after="300" w:afterAutospacing="0"/>
        <w:rPr>
          <w:color w:val="333333"/>
        </w:rPr>
      </w:pPr>
    </w:p>
    <w:p w14:paraId="6D870887" w14:textId="72B7B369" w:rsidR="004937E0" w:rsidRDefault="004937E0" w:rsidP="002D058F"/>
    <w:sectPr w:rsidR="00493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8F"/>
    <w:rsid w:val="000A33C2"/>
    <w:rsid w:val="002D058F"/>
    <w:rsid w:val="004937E0"/>
    <w:rsid w:val="008573B2"/>
    <w:rsid w:val="00D71EBB"/>
    <w:rsid w:val="00F2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AF661"/>
  <w15:chartTrackingRefBased/>
  <w15:docId w15:val="{08A9B1DF-80AA-4A25-9188-A4A5F1FB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1EBB"/>
    <w:rPr>
      <w:rFonts w:ascii="Georgia" w:hAnsi="Georg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5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5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5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5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5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5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5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58F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58F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58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58F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58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58F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0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5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58F"/>
    <w:rPr>
      <w:rFonts w:ascii="Georgia" w:hAnsi="Georgi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2D0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58F"/>
    <w:rPr>
      <w:rFonts w:ascii="Georgia" w:hAnsi="Georgia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2D058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937E0"/>
    <w:pPr>
      <w:spacing w:before="100" w:beforeAutospacing="1" w:after="100" w:afterAutospacing="1" w:line="240" w:lineRule="auto"/>
    </w:pPr>
    <w:rPr>
      <w:rFonts w:ascii="Aptos" w:hAnsi="Aptos" w:cs="Aptos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Trombley</dc:creator>
  <cp:keywords/>
  <dc:description/>
  <cp:lastModifiedBy>Diane Trombley</cp:lastModifiedBy>
  <cp:revision>1</cp:revision>
  <dcterms:created xsi:type="dcterms:W3CDTF">2026-03-23T16:14:00Z</dcterms:created>
  <dcterms:modified xsi:type="dcterms:W3CDTF">2026-03-23T17:02:00Z</dcterms:modified>
</cp:coreProperties>
</file>