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7D99" w14:textId="56EB8656" w:rsidR="008573B2" w:rsidRDefault="00EB3C2D" w:rsidP="00EB3C2D">
      <w:pPr>
        <w:jc w:val="center"/>
      </w:pPr>
      <w:r>
        <w:t>LIFESPAN REPRESENTATAIVE BULLETIN NOTES, MARCH 2026</w:t>
      </w:r>
    </w:p>
    <w:p w14:paraId="634E73E6" w14:textId="77777777" w:rsidR="00EB3C2D" w:rsidRDefault="00EB3C2D" w:rsidP="00EB3C2D"/>
    <w:p w14:paraId="343310F2" w14:textId="2E74C450" w:rsidR="00EB3C2D" w:rsidRDefault="00EB3C2D" w:rsidP="00EB3C2D">
      <w:r>
        <w:rPr>
          <w:rFonts w:ascii="Times New Roman" w:hAnsi="Times New Roman" w:cs="Times New Roman"/>
          <w:noProof/>
          <w:kern w:val="0"/>
          <w:szCs w:val="24"/>
          <w14:ligatures w14:val="none"/>
        </w:rPr>
        <w:drawing>
          <wp:anchor distT="36576" distB="36576" distL="36576" distR="36576" simplePos="0" relativeHeight="251659264" behindDoc="0" locked="0" layoutInCell="1" allowOverlap="1" wp14:anchorId="1D423DD7" wp14:editId="7ED29EF3">
            <wp:simplePos x="0" y="0"/>
            <wp:positionH relativeFrom="margin">
              <wp:posOffset>298450</wp:posOffset>
            </wp:positionH>
            <wp:positionV relativeFrom="paragraph">
              <wp:posOffset>38735</wp:posOffset>
            </wp:positionV>
            <wp:extent cx="596900" cy="482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900" cy="48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March 7,8</w:t>
      </w:r>
      <w:r>
        <w:tab/>
        <w:t>Right to Life-LIFESPAN</w:t>
      </w:r>
      <w:r>
        <w:tab/>
      </w:r>
      <w:r>
        <w:tab/>
        <w:t>Baby Shower Weekend</w:t>
      </w:r>
    </w:p>
    <w:p w14:paraId="0BC5C3D4" w14:textId="165248B8" w:rsidR="00EB3C2D" w:rsidRDefault="00EB3C2D" w:rsidP="00EB3C2D">
      <w:r>
        <w:t xml:space="preserve">This weekend marks the </w:t>
      </w:r>
      <w:proofErr w:type="gramStart"/>
      <w:r>
        <w:t>37</w:t>
      </w:r>
      <w:proofErr w:type="gramEnd"/>
      <w:r>
        <w:t xml:space="preserve"> annual LIFESPAN Baby Showers</w:t>
      </w:r>
      <w:proofErr w:type="gramStart"/>
      <w:r>
        <w:t xml:space="preserve">.  </w:t>
      </w:r>
      <w:proofErr w:type="gramEnd"/>
      <w:r>
        <w:t xml:space="preserve">There is still time to </w:t>
      </w:r>
      <w:r w:rsidR="000773EB">
        <w:t>go to</w:t>
      </w:r>
      <w:r>
        <w:t xml:space="preserve"> the LIFESPAN web site, milifespan.org and find the location of a Shower near you. If you would like to donate new baby items but </w:t>
      </w:r>
      <w:proofErr w:type="gramStart"/>
      <w:r>
        <w:t>can’t</w:t>
      </w:r>
      <w:proofErr w:type="gramEnd"/>
      <w:r>
        <w:t xml:space="preserve"> find a suitable location, please call the WeeCare office, 734-524-0462 and we can link you to one of our offices or to a Pregnancy Help Center near you</w:t>
      </w:r>
      <w:proofErr w:type="gramStart"/>
      <w:r>
        <w:t xml:space="preserve">.  </w:t>
      </w:r>
      <w:proofErr w:type="gramEnd"/>
    </w:p>
    <w:p w14:paraId="05011875" w14:textId="3A05D7BD" w:rsidR="00EB3C2D" w:rsidRDefault="00EB3C2D" w:rsidP="00EB3C2D">
      <w:r>
        <w:rPr>
          <w:rFonts w:ascii="Times New Roman" w:hAnsi="Times New Roman" w:cs="Times New Roman"/>
          <w:noProof/>
          <w:kern w:val="0"/>
          <w:szCs w:val="24"/>
          <w14:ligatures w14:val="none"/>
        </w:rPr>
        <w:drawing>
          <wp:anchor distT="36576" distB="36576" distL="36576" distR="36576" simplePos="0" relativeHeight="251661312" behindDoc="0" locked="0" layoutInCell="1" allowOverlap="1" wp14:anchorId="0D324A5A" wp14:editId="1C04CA53">
            <wp:simplePos x="0" y="0"/>
            <wp:positionH relativeFrom="margin">
              <wp:posOffset>228600</wp:posOffset>
            </wp:positionH>
            <wp:positionV relativeFrom="paragraph">
              <wp:posOffset>4445</wp:posOffset>
            </wp:positionV>
            <wp:extent cx="596900" cy="482600"/>
            <wp:effectExtent l="0" t="0" r="0" b="0"/>
            <wp:wrapNone/>
            <wp:docPr id="612451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900" cy="48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4F427D6" w14:textId="4354E555" w:rsidR="00EB3C2D" w:rsidRDefault="00EB3C2D" w:rsidP="00EB3C2D">
      <w:r>
        <w:t xml:space="preserve">          </w:t>
      </w:r>
      <w:r>
        <w:tab/>
      </w:r>
      <w:r>
        <w:tab/>
      </w:r>
      <w:r>
        <w:tab/>
      </w:r>
      <w:r>
        <w:tab/>
      </w:r>
      <w:r>
        <w:tab/>
      </w:r>
      <w:r>
        <w:tab/>
      </w:r>
      <w:r>
        <w:tab/>
      </w:r>
      <w:r>
        <w:tab/>
      </w:r>
      <w:r>
        <w:tab/>
      </w:r>
      <w:r>
        <w:tab/>
      </w:r>
      <w:r>
        <w:tab/>
      </w:r>
      <w:r>
        <w:tab/>
      </w:r>
      <w:r>
        <w:tab/>
      </w:r>
      <w:r>
        <w:tab/>
      </w:r>
      <w:r>
        <w:tab/>
        <w:t>March 14,15   Right to Life-LIFESPAN</w:t>
      </w:r>
      <w:r>
        <w:tab/>
      </w:r>
      <w:r>
        <w:tab/>
        <w:t>Be the Change</w:t>
      </w:r>
    </w:p>
    <w:p w14:paraId="2534523C" w14:textId="4FF6A7EE" w:rsidR="00EB3C2D" w:rsidRDefault="00EB3C2D" w:rsidP="00EB3C2D">
      <w:r>
        <w:rPr>
          <w:rFonts w:ascii="Times New Roman" w:hAnsi="Times New Roman" w:cs="Times New Roman"/>
          <w:noProof/>
          <w:kern w:val="0"/>
          <w:szCs w:val="24"/>
          <w14:ligatures w14:val="none"/>
        </w:rPr>
        <w:drawing>
          <wp:anchor distT="36576" distB="36576" distL="36576" distR="36576" simplePos="0" relativeHeight="251663360" behindDoc="0" locked="0" layoutInCell="1" allowOverlap="1" wp14:anchorId="565F6940" wp14:editId="7810150F">
            <wp:simplePos x="0" y="0"/>
            <wp:positionH relativeFrom="margin">
              <wp:posOffset>158750</wp:posOffset>
            </wp:positionH>
            <wp:positionV relativeFrom="paragraph">
              <wp:posOffset>715010</wp:posOffset>
            </wp:positionV>
            <wp:extent cx="596900" cy="482600"/>
            <wp:effectExtent l="0" t="0" r="0" b="0"/>
            <wp:wrapNone/>
            <wp:docPr id="1514384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900" cy="48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There is still time to register for the </w:t>
      </w:r>
      <w:proofErr w:type="gramStart"/>
      <w:r>
        <w:t>opportunity to learn</w:t>
      </w:r>
      <w:proofErr w:type="gramEnd"/>
      <w:r>
        <w:t xml:space="preserve"> how to be an advocate for Life in better and effective ways</w:t>
      </w:r>
      <w:proofErr w:type="gramStart"/>
      <w:r>
        <w:t xml:space="preserve">.  </w:t>
      </w:r>
      <w:proofErr w:type="gramEnd"/>
      <w:r>
        <w:t xml:space="preserve">Open to all students and adults ages </w:t>
      </w:r>
      <w:proofErr w:type="gramStart"/>
      <w:r>
        <w:t>12</w:t>
      </w:r>
      <w:proofErr w:type="gramEnd"/>
      <w:r>
        <w:t xml:space="preserve"> to adult</w:t>
      </w:r>
      <w:proofErr w:type="gramStart"/>
      <w:r>
        <w:t xml:space="preserve">.  </w:t>
      </w:r>
      <w:proofErr w:type="gramEnd"/>
      <w:r>
        <w:t>For more information, please call the LIFESPAN office, 248-816-1546.</w:t>
      </w:r>
    </w:p>
    <w:p w14:paraId="08B3CD08" w14:textId="2B21E5E3" w:rsidR="00443836" w:rsidRDefault="00EB3C2D" w:rsidP="00EB3C2D">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March </w:t>
      </w:r>
      <w:r w:rsidR="00443836">
        <w:t>21, 22</w:t>
      </w:r>
      <w:r w:rsidR="00443836">
        <w:tab/>
        <w:t>Right to Life-LIFESPAN</w:t>
      </w:r>
      <w:r w:rsidR="00443836">
        <w:tab/>
        <w:t xml:space="preserve">          Alone and Afraid</w:t>
      </w:r>
    </w:p>
    <w:p w14:paraId="6F4EDAC3" w14:textId="30E755EC" w:rsidR="00443836" w:rsidRDefault="00443836" w:rsidP="00EB3C2D">
      <w:r>
        <w:t>It is estimated that 70% of all abortions are performed using the two pills that assure the death of the baby</w:t>
      </w:r>
      <w:proofErr w:type="gramStart"/>
      <w:r>
        <w:t xml:space="preserve">.  </w:t>
      </w:r>
      <w:proofErr w:type="gramEnd"/>
      <w:r>
        <w:t>Taking the pills and experiencing the result occurs at home, frequently in secret, and the girl or woman must endure the pain and the necessary actions afterward alone, without help or comfort</w:t>
      </w:r>
      <w:proofErr w:type="gramStart"/>
      <w:r>
        <w:t>.  Don’t</w:t>
      </w:r>
      <w:proofErr w:type="gramEnd"/>
      <w:r>
        <w:t xml:space="preserve"> be fooled by those who say it is like taking a Tylenol</w:t>
      </w:r>
      <w:proofErr w:type="gramStart"/>
      <w:r>
        <w:t>.  It’s</w:t>
      </w:r>
      <w:proofErr w:type="gramEnd"/>
      <w:r>
        <w:t xml:space="preserve"> not</w:t>
      </w:r>
      <w:proofErr w:type="gramStart"/>
      <w:r>
        <w:t xml:space="preserve">.  </w:t>
      </w:r>
      <w:proofErr w:type="gramEnd"/>
      <w:r>
        <w:t>Pray for those who are so desperate and alone.</w:t>
      </w:r>
    </w:p>
    <w:p w14:paraId="39E6A29B" w14:textId="2632FAF1" w:rsidR="00443836" w:rsidRDefault="00443836" w:rsidP="00EB3C2D">
      <w:r>
        <w:rPr>
          <w:rFonts w:ascii="Times New Roman" w:hAnsi="Times New Roman" w:cs="Times New Roman"/>
          <w:noProof/>
          <w:kern w:val="0"/>
          <w:szCs w:val="24"/>
          <w14:ligatures w14:val="none"/>
        </w:rPr>
        <w:drawing>
          <wp:anchor distT="36576" distB="36576" distL="36576" distR="36576" simplePos="0" relativeHeight="251665408" behindDoc="0" locked="0" layoutInCell="1" allowOverlap="1" wp14:anchorId="08B9B116" wp14:editId="48B82B33">
            <wp:simplePos x="0" y="0"/>
            <wp:positionH relativeFrom="margin">
              <wp:posOffset>152400</wp:posOffset>
            </wp:positionH>
            <wp:positionV relativeFrom="paragraph">
              <wp:posOffset>151130</wp:posOffset>
            </wp:positionV>
            <wp:extent cx="596900" cy="482600"/>
            <wp:effectExtent l="0" t="0" r="0" b="0"/>
            <wp:wrapNone/>
            <wp:docPr id="1083095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900" cy="48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March 28, 29</w:t>
      </w:r>
      <w:r>
        <w:tab/>
        <w:t>Right to Life-LIFESPAN</w:t>
      </w:r>
      <w:r>
        <w:tab/>
        <w:t>Celebrate Life Dinner</w:t>
      </w:r>
    </w:p>
    <w:p w14:paraId="63E91860" w14:textId="41CA43D1" w:rsidR="00443836" w:rsidRDefault="000773EB" w:rsidP="00EB3C2D">
      <w:r>
        <w:t>May 5</w:t>
      </w:r>
      <w:r w:rsidRPr="000773EB">
        <w:rPr>
          <w:vertAlign w:val="superscript"/>
        </w:rPr>
        <w:t>th</w:t>
      </w:r>
      <w:r>
        <w:t xml:space="preserve"> is the date for LIFESPAN’s Celebrate Life Dinner and Silent Auction with Emily Campagno from Fox News Channel “Outnumbered” and reservations are being made very quickly</w:t>
      </w:r>
      <w:proofErr w:type="gramStart"/>
      <w:r>
        <w:t xml:space="preserve">.  </w:t>
      </w:r>
      <w:proofErr w:type="gramEnd"/>
      <w:r>
        <w:t>There is a limit to the number of people San Marino can accommodate so if you plan on attending, please call the LIFESPAN office, 248-816-1546 very soon!</w:t>
      </w:r>
    </w:p>
    <w:sectPr w:rsidR="00443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2D"/>
    <w:rsid w:val="000773EB"/>
    <w:rsid w:val="002414BA"/>
    <w:rsid w:val="00443836"/>
    <w:rsid w:val="008573B2"/>
    <w:rsid w:val="00D71EBB"/>
    <w:rsid w:val="00EB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C58B"/>
  <w15:chartTrackingRefBased/>
  <w15:docId w15:val="{38E2043F-232F-411D-9B12-8864C780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EB3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C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C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3C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3C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C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C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C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C2D"/>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B3C2D"/>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B3C2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B3C2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B3C2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B3C2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B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C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C2D"/>
    <w:pPr>
      <w:spacing w:before="160"/>
      <w:jc w:val="center"/>
    </w:pPr>
    <w:rPr>
      <w:i/>
      <w:iCs/>
      <w:color w:val="404040" w:themeColor="text1" w:themeTint="BF"/>
    </w:rPr>
  </w:style>
  <w:style w:type="character" w:customStyle="1" w:styleId="QuoteChar">
    <w:name w:val="Quote Char"/>
    <w:basedOn w:val="DefaultParagraphFont"/>
    <w:link w:val="Quote"/>
    <w:uiPriority w:val="29"/>
    <w:rsid w:val="00EB3C2D"/>
    <w:rPr>
      <w:rFonts w:ascii="Georgia" w:hAnsi="Georgia"/>
      <w:i/>
      <w:iCs/>
      <w:color w:val="404040" w:themeColor="text1" w:themeTint="BF"/>
      <w:sz w:val="24"/>
    </w:rPr>
  </w:style>
  <w:style w:type="paragraph" w:styleId="ListParagraph">
    <w:name w:val="List Paragraph"/>
    <w:basedOn w:val="Normal"/>
    <w:uiPriority w:val="34"/>
    <w:qFormat/>
    <w:rsid w:val="00EB3C2D"/>
    <w:pPr>
      <w:ind w:left="720"/>
      <w:contextualSpacing/>
    </w:pPr>
  </w:style>
  <w:style w:type="character" w:styleId="IntenseEmphasis">
    <w:name w:val="Intense Emphasis"/>
    <w:basedOn w:val="DefaultParagraphFont"/>
    <w:uiPriority w:val="21"/>
    <w:qFormat/>
    <w:rsid w:val="00EB3C2D"/>
    <w:rPr>
      <w:i/>
      <w:iCs/>
      <w:color w:val="0F4761" w:themeColor="accent1" w:themeShade="BF"/>
    </w:rPr>
  </w:style>
  <w:style w:type="paragraph" w:styleId="IntenseQuote">
    <w:name w:val="Intense Quote"/>
    <w:basedOn w:val="Normal"/>
    <w:next w:val="Normal"/>
    <w:link w:val="IntenseQuoteChar"/>
    <w:uiPriority w:val="30"/>
    <w:qFormat/>
    <w:rsid w:val="00EB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C2D"/>
    <w:rPr>
      <w:rFonts w:ascii="Georgia" w:hAnsi="Georgia"/>
      <w:i/>
      <w:iCs/>
      <w:color w:val="0F4761" w:themeColor="accent1" w:themeShade="BF"/>
      <w:sz w:val="24"/>
    </w:rPr>
  </w:style>
  <w:style w:type="character" w:styleId="IntenseReference">
    <w:name w:val="Intense Reference"/>
    <w:basedOn w:val="DefaultParagraphFont"/>
    <w:uiPriority w:val="32"/>
    <w:qFormat/>
    <w:rsid w:val="00EB3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Diane Trombley</cp:lastModifiedBy>
  <cp:revision>1</cp:revision>
  <dcterms:created xsi:type="dcterms:W3CDTF">2026-02-16T18:53:00Z</dcterms:created>
  <dcterms:modified xsi:type="dcterms:W3CDTF">2026-02-16T19:19:00Z</dcterms:modified>
</cp:coreProperties>
</file>