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2DE9" w14:textId="44A61E00" w:rsidR="008573B2" w:rsidRDefault="00E621A7" w:rsidP="00E621A7">
      <w:pPr>
        <w:jc w:val="center"/>
      </w:pPr>
      <w:r>
        <w:t xml:space="preserve">LIFESPAN REPRESENTATIVE BULLETIN NOTES, </w:t>
      </w:r>
      <w:r w:rsidR="00A96426">
        <w:t>FEBRUARY</w:t>
      </w:r>
      <w:r>
        <w:t xml:space="preserve"> 2025</w:t>
      </w:r>
    </w:p>
    <w:p w14:paraId="5553192F" w14:textId="77777777" w:rsidR="00E621A7" w:rsidRDefault="00E621A7" w:rsidP="00E621A7"/>
    <w:p w14:paraId="66599C22" w14:textId="6CF5A8CF" w:rsidR="00E621A7" w:rsidRPr="00A96426" w:rsidRDefault="00E621A7" w:rsidP="00E621A7">
      <w:pPr>
        <w:rPr>
          <w:u w:val="single"/>
        </w:rPr>
      </w:pPr>
      <w:r>
        <w:rPr>
          <w:rFonts w:ascii="Times New Roman" w:hAnsi="Times New Roman" w:cs="Times New Roman"/>
          <w:noProof/>
          <w:kern w:val="0"/>
          <w:szCs w:val="24"/>
          <w14:ligatures w14:val="none"/>
        </w:rPr>
        <w:drawing>
          <wp:anchor distT="36576" distB="36576" distL="36576" distR="36576" simplePos="0" relativeHeight="251659264" behindDoc="0" locked="0" layoutInCell="1" allowOverlap="1" wp14:anchorId="0EA43B8C" wp14:editId="783378D5">
            <wp:simplePos x="0" y="0"/>
            <wp:positionH relativeFrom="margin">
              <wp:align>left</wp:align>
            </wp:positionH>
            <wp:positionV relativeFrom="paragraph">
              <wp:posOffset>38736</wp:posOffset>
            </wp:positionV>
            <wp:extent cx="635000" cy="5397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5000"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96426">
        <w:rPr>
          <w:u w:val="single"/>
        </w:rPr>
        <w:t>Feb. 1, 2</w:t>
      </w:r>
      <w:r w:rsidRPr="00A96426">
        <w:rPr>
          <w:u w:val="single"/>
        </w:rPr>
        <w:tab/>
        <w:t>Right to Life-</w:t>
      </w:r>
      <w:r w:rsidR="00A96426">
        <w:rPr>
          <w:u w:val="single"/>
        </w:rPr>
        <w:t>LIFESPAN</w:t>
      </w:r>
      <w:r w:rsidRPr="00A96426">
        <w:rPr>
          <w:u w:val="single"/>
        </w:rPr>
        <w:tab/>
      </w:r>
      <w:r w:rsidRPr="00A96426">
        <w:rPr>
          <w:u w:val="single"/>
        </w:rPr>
        <w:tab/>
        <w:t>Membership</w:t>
      </w:r>
    </w:p>
    <w:p w14:paraId="4C5379F4" w14:textId="4E8F544F" w:rsidR="00E621A7" w:rsidRDefault="00E621A7" w:rsidP="00E621A7">
      <w:r>
        <w:t>The word membership frequently alarms people who think that it means going to meetings or being on a committee</w:t>
      </w:r>
      <w:proofErr w:type="gramStart"/>
      <w:r>
        <w:t xml:space="preserve">.  </w:t>
      </w:r>
      <w:proofErr w:type="gramEnd"/>
      <w:r>
        <w:t>Membership with LIFESPAN could include that if you wish but mostly it is joining with others who want to protect God’s most precious gift, the gift of Life, and provide the encouragement needed to achieve that goal</w:t>
      </w:r>
      <w:proofErr w:type="gramStart"/>
      <w:r>
        <w:t xml:space="preserve">.  </w:t>
      </w:r>
      <w:proofErr w:type="gramEnd"/>
      <w:r>
        <w:t xml:space="preserve">Please consider being a member of LIFESPAN by calling the office, </w:t>
      </w:r>
      <w:r w:rsidR="00A96426">
        <w:t>248-816-1546.</w:t>
      </w:r>
    </w:p>
    <w:p w14:paraId="7F215CC6" w14:textId="77777777" w:rsidR="00E621A7" w:rsidRDefault="00E621A7" w:rsidP="00E621A7"/>
    <w:p w14:paraId="424CE8BB" w14:textId="216D0802" w:rsidR="00D959A1" w:rsidRPr="00A96426" w:rsidRDefault="00E621A7" w:rsidP="00D959A1">
      <w:pPr>
        <w:rPr>
          <w:u w:val="single"/>
        </w:rPr>
      </w:pPr>
      <w:r>
        <w:rPr>
          <w:rFonts w:ascii="Times New Roman" w:hAnsi="Times New Roman" w:cs="Times New Roman"/>
          <w:noProof/>
          <w:kern w:val="0"/>
          <w:szCs w:val="24"/>
          <w14:ligatures w14:val="none"/>
        </w:rPr>
        <w:drawing>
          <wp:anchor distT="36576" distB="36576" distL="36576" distR="36576" simplePos="0" relativeHeight="251661312" behindDoc="0" locked="0" layoutInCell="1" allowOverlap="1" wp14:anchorId="4580DC42" wp14:editId="628DE267">
            <wp:simplePos x="0" y="0"/>
            <wp:positionH relativeFrom="margin">
              <wp:posOffset>0</wp:posOffset>
            </wp:positionH>
            <wp:positionV relativeFrom="paragraph">
              <wp:posOffset>36830</wp:posOffset>
            </wp:positionV>
            <wp:extent cx="635000" cy="539750"/>
            <wp:effectExtent l="0" t="0" r="0" b="0"/>
            <wp:wrapNone/>
            <wp:docPr id="1280992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5000"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96426">
        <w:rPr>
          <w:u w:val="single"/>
        </w:rPr>
        <w:t xml:space="preserve">Feb. </w:t>
      </w:r>
      <w:r w:rsidR="00D959A1" w:rsidRPr="00A96426">
        <w:rPr>
          <w:u w:val="single"/>
        </w:rPr>
        <w:t>8, 9</w:t>
      </w:r>
      <w:r w:rsidRPr="00A96426">
        <w:rPr>
          <w:u w:val="single"/>
        </w:rPr>
        <w:tab/>
        <w:t>Right to Life-</w:t>
      </w:r>
      <w:r w:rsidR="00A96426">
        <w:rPr>
          <w:u w:val="single"/>
        </w:rPr>
        <w:t>LIFESPAN</w:t>
      </w:r>
      <w:r w:rsidRPr="00A96426">
        <w:rPr>
          <w:u w:val="single"/>
        </w:rPr>
        <w:tab/>
      </w:r>
      <w:r w:rsidRPr="00A96426">
        <w:rPr>
          <w:u w:val="single"/>
        </w:rPr>
        <w:tab/>
      </w:r>
      <w:r w:rsidR="00D959A1" w:rsidRPr="00A96426">
        <w:rPr>
          <w:u w:val="single"/>
        </w:rPr>
        <w:t>Valentine’s Day</w:t>
      </w:r>
    </w:p>
    <w:p w14:paraId="0E63F6BA" w14:textId="7E64EF76" w:rsidR="00E621A7" w:rsidRDefault="00D959A1" w:rsidP="00D959A1">
      <w:r>
        <w:t>We hear that Valentine’s Day is a day to express our love to and for others</w:t>
      </w:r>
      <w:proofErr w:type="gramStart"/>
      <w:r>
        <w:t xml:space="preserve">.  </w:t>
      </w:r>
      <w:proofErr w:type="gramEnd"/>
      <w:r>
        <w:t>Candy and flowers and greeting cards are the order of the day</w:t>
      </w:r>
      <w:proofErr w:type="gramStart"/>
      <w:r>
        <w:t xml:space="preserve">.  </w:t>
      </w:r>
      <w:proofErr w:type="gramEnd"/>
      <w:r>
        <w:t xml:space="preserve">Well, this is true. But it is also a time to acknowledge </w:t>
      </w:r>
      <w:r w:rsidR="00A96426">
        <w:t xml:space="preserve">the </w:t>
      </w:r>
      <w:r>
        <w:t>gift of love given to us by our Creator—the Gift of Life</w:t>
      </w:r>
      <w:proofErr w:type="gramStart"/>
      <w:r>
        <w:t xml:space="preserve">.  </w:t>
      </w:r>
      <w:proofErr w:type="gramEnd"/>
      <w:r w:rsidR="00F61453">
        <w:t xml:space="preserve"> </w:t>
      </w:r>
      <w:r>
        <w:t>We are so blessed!!</w:t>
      </w:r>
    </w:p>
    <w:p w14:paraId="5A3617F7" w14:textId="77777777" w:rsidR="00D959A1" w:rsidRDefault="00D959A1" w:rsidP="00E621A7"/>
    <w:p w14:paraId="5062718C" w14:textId="249A7C17" w:rsidR="00D959A1" w:rsidRPr="00A96426" w:rsidRDefault="00D959A1" w:rsidP="00D959A1">
      <w:pPr>
        <w:rPr>
          <w:u w:val="single"/>
        </w:rPr>
      </w:pPr>
      <w:r>
        <w:rPr>
          <w:rFonts w:ascii="Times New Roman" w:hAnsi="Times New Roman" w:cs="Times New Roman"/>
          <w:noProof/>
          <w:kern w:val="0"/>
          <w:szCs w:val="24"/>
          <w14:ligatures w14:val="none"/>
        </w:rPr>
        <w:drawing>
          <wp:anchor distT="36576" distB="36576" distL="36576" distR="36576" simplePos="0" relativeHeight="251663360" behindDoc="0" locked="0" layoutInCell="1" allowOverlap="1" wp14:anchorId="48C569B2" wp14:editId="32CEAE27">
            <wp:simplePos x="0" y="0"/>
            <wp:positionH relativeFrom="margin">
              <wp:posOffset>0</wp:posOffset>
            </wp:positionH>
            <wp:positionV relativeFrom="paragraph">
              <wp:posOffset>36830</wp:posOffset>
            </wp:positionV>
            <wp:extent cx="635000" cy="539750"/>
            <wp:effectExtent l="0" t="0" r="0" b="0"/>
            <wp:wrapNone/>
            <wp:docPr id="284181100" name="Picture 1" descr="A silhouette of a person and a child wal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81100" name="Picture 1" descr="A silhouette of a person and a child walkin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5000"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96426">
        <w:rPr>
          <w:u w:val="single"/>
        </w:rPr>
        <w:t xml:space="preserve">Feb. </w:t>
      </w:r>
      <w:r w:rsidRPr="00A96426">
        <w:rPr>
          <w:u w:val="single"/>
        </w:rPr>
        <w:t>15, 16</w:t>
      </w:r>
      <w:r w:rsidRPr="00A96426">
        <w:rPr>
          <w:u w:val="single"/>
        </w:rPr>
        <w:tab/>
        <w:t>Right to Life-</w:t>
      </w:r>
      <w:r w:rsidR="00A96426">
        <w:rPr>
          <w:u w:val="single"/>
        </w:rPr>
        <w:t>LIFESPAN</w:t>
      </w:r>
      <w:r w:rsidRPr="00A96426">
        <w:rPr>
          <w:u w:val="single"/>
        </w:rPr>
        <w:tab/>
      </w:r>
      <w:r w:rsidRPr="00A96426">
        <w:rPr>
          <w:u w:val="single"/>
        </w:rPr>
        <w:tab/>
        <w:t>Be the Change</w:t>
      </w:r>
    </w:p>
    <w:p w14:paraId="6BAAF554" w14:textId="66F67265" w:rsidR="00D959A1" w:rsidRDefault="00D959A1" w:rsidP="00D959A1">
      <w:r>
        <w:t>Offered in March, Be the Change is a program geared toward high school and college aged students that help</w:t>
      </w:r>
      <w:r w:rsidR="00A96426">
        <w:t>s</w:t>
      </w:r>
      <w:r>
        <w:t xml:space="preserve"> them understand how to discuss pro-life issues with their peers in a calm, non-confrontational manner</w:t>
      </w:r>
      <w:proofErr w:type="gramStart"/>
      <w:r>
        <w:t xml:space="preserve">.  </w:t>
      </w:r>
      <w:proofErr w:type="gramEnd"/>
      <w:r>
        <w:t>Registration and information are available by calling the LIFESPAN office at 248-816-1546</w:t>
      </w:r>
      <w:r w:rsidR="00A96426">
        <w:t>.</w:t>
      </w:r>
      <w:r>
        <w:t xml:space="preserve"> </w:t>
      </w:r>
    </w:p>
    <w:p w14:paraId="1780741D" w14:textId="77777777" w:rsidR="00D959A1" w:rsidRDefault="00D959A1" w:rsidP="00D959A1"/>
    <w:p w14:paraId="4ED045E3" w14:textId="51BBAA06" w:rsidR="00D959A1" w:rsidRDefault="00D959A1" w:rsidP="00D959A1">
      <w:r>
        <w:rPr>
          <w:rFonts w:ascii="Times New Roman" w:hAnsi="Times New Roman" w:cs="Times New Roman"/>
          <w:noProof/>
          <w:kern w:val="0"/>
          <w:szCs w:val="24"/>
          <w14:ligatures w14:val="none"/>
        </w:rPr>
        <w:drawing>
          <wp:anchor distT="36576" distB="36576" distL="36576" distR="36576" simplePos="0" relativeHeight="251665408" behindDoc="0" locked="0" layoutInCell="1" allowOverlap="1" wp14:anchorId="27767A4E" wp14:editId="073EB8D0">
            <wp:simplePos x="0" y="0"/>
            <wp:positionH relativeFrom="margin">
              <wp:posOffset>0</wp:posOffset>
            </wp:positionH>
            <wp:positionV relativeFrom="paragraph">
              <wp:posOffset>36195</wp:posOffset>
            </wp:positionV>
            <wp:extent cx="635000" cy="539750"/>
            <wp:effectExtent l="0" t="0" r="0" b="0"/>
            <wp:wrapNone/>
            <wp:docPr id="1690243655" name="Picture 1" descr="A silhouette of a person and a child wal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81100" name="Picture 1" descr="A silhouette of a person and a child walkin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5000"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9BE9B8D" w14:textId="7E898A51" w:rsidR="00D959A1" w:rsidRPr="00A96426" w:rsidRDefault="00D959A1" w:rsidP="00E621A7">
      <w:pPr>
        <w:rPr>
          <w:u w:val="single"/>
        </w:rPr>
      </w:pPr>
      <w:r>
        <w:tab/>
      </w:r>
      <w:r>
        <w:tab/>
      </w:r>
      <w:r w:rsidRPr="00A96426">
        <w:rPr>
          <w:u w:val="single"/>
        </w:rPr>
        <w:t>Feb. 22,23</w:t>
      </w:r>
      <w:r w:rsidRPr="00A96426">
        <w:rPr>
          <w:u w:val="single"/>
        </w:rPr>
        <w:tab/>
        <w:t>Right to Life-</w:t>
      </w:r>
      <w:r w:rsidR="00A96426">
        <w:rPr>
          <w:u w:val="single"/>
        </w:rPr>
        <w:t>LIFESPAN</w:t>
      </w:r>
      <w:r w:rsidRPr="00A96426">
        <w:rPr>
          <w:u w:val="single"/>
        </w:rPr>
        <w:tab/>
        <w:t>Baby Showers</w:t>
      </w:r>
    </w:p>
    <w:p w14:paraId="28B9B260" w14:textId="688A3BED" w:rsidR="00D959A1" w:rsidRDefault="00D959A1" w:rsidP="00E621A7">
      <w:r>
        <w:t>Next month, Right to Life-Lifespan will sponsor upwards of 30 Baby Showers benefiting local pregnancy help centers</w:t>
      </w:r>
      <w:proofErr w:type="gramStart"/>
      <w:r>
        <w:t xml:space="preserve">.  </w:t>
      </w:r>
      <w:proofErr w:type="gramEnd"/>
      <w:r>
        <w:t xml:space="preserve">These centers assist their clients with material goods and support </w:t>
      </w:r>
      <w:r w:rsidR="00A96426">
        <w:t>for themselves and their babies</w:t>
      </w:r>
      <w:proofErr w:type="gramStart"/>
      <w:r w:rsidR="00A96426">
        <w:t xml:space="preserve">.  </w:t>
      </w:r>
      <w:proofErr w:type="gramEnd"/>
      <w:r w:rsidR="00A96426">
        <w:t>The centers pick up the items collected at your faith community and have them available for moms who need them</w:t>
      </w:r>
      <w:proofErr w:type="gramStart"/>
      <w:r w:rsidR="00A96426">
        <w:t xml:space="preserve">.  </w:t>
      </w:r>
      <w:proofErr w:type="gramEnd"/>
      <w:r w:rsidR="00A96426">
        <w:t>If you want to be a part of this this loving event, either at your faith community or organization, please contact Lifespan’s main office, 734-524-0162.</w:t>
      </w:r>
    </w:p>
    <w:sectPr w:rsidR="00D95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A7"/>
    <w:rsid w:val="00012220"/>
    <w:rsid w:val="008573B2"/>
    <w:rsid w:val="00A96426"/>
    <w:rsid w:val="00D71EBB"/>
    <w:rsid w:val="00D959A1"/>
    <w:rsid w:val="00E621A7"/>
    <w:rsid w:val="00F6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488B"/>
  <w15:chartTrackingRefBased/>
  <w15:docId w15:val="{2DCE2472-5D82-4879-A6AC-38AB6822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EBB"/>
    <w:rPr>
      <w:rFonts w:ascii="Georgia" w:hAnsi="Georgia"/>
      <w:sz w:val="24"/>
    </w:rPr>
  </w:style>
  <w:style w:type="paragraph" w:styleId="Heading1">
    <w:name w:val="heading 1"/>
    <w:basedOn w:val="Normal"/>
    <w:next w:val="Normal"/>
    <w:link w:val="Heading1Char"/>
    <w:uiPriority w:val="9"/>
    <w:qFormat/>
    <w:rsid w:val="00E62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1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1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21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21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21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21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21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1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1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1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1A7"/>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E621A7"/>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E621A7"/>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E621A7"/>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E621A7"/>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E621A7"/>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E62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1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1A7"/>
    <w:pPr>
      <w:spacing w:before="160"/>
      <w:jc w:val="center"/>
    </w:pPr>
    <w:rPr>
      <w:i/>
      <w:iCs/>
      <w:color w:val="404040" w:themeColor="text1" w:themeTint="BF"/>
    </w:rPr>
  </w:style>
  <w:style w:type="character" w:customStyle="1" w:styleId="QuoteChar">
    <w:name w:val="Quote Char"/>
    <w:basedOn w:val="DefaultParagraphFont"/>
    <w:link w:val="Quote"/>
    <w:uiPriority w:val="29"/>
    <w:rsid w:val="00E621A7"/>
    <w:rPr>
      <w:rFonts w:ascii="Georgia" w:hAnsi="Georgia"/>
      <w:i/>
      <w:iCs/>
      <w:color w:val="404040" w:themeColor="text1" w:themeTint="BF"/>
      <w:sz w:val="24"/>
    </w:rPr>
  </w:style>
  <w:style w:type="paragraph" w:styleId="ListParagraph">
    <w:name w:val="List Paragraph"/>
    <w:basedOn w:val="Normal"/>
    <w:uiPriority w:val="34"/>
    <w:qFormat/>
    <w:rsid w:val="00E621A7"/>
    <w:pPr>
      <w:ind w:left="720"/>
      <w:contextualSpacing/>
    </w:pPr>
  </w:style>
  <w:style w:type="character" w:styleId="IntenseEmphasis">
    <w:name w:val="Intense Emphasis"/>
    <w:basedOn w:val="DefaultParagraphFont"/>
    <w:uiPriority w:val="21"/>
    <w:qFormat/>
    <w:rsid w:val="00E621A7"/>
    <w:rPr>
      <w:i/>
      <w:iCs/>
      <w:color w:val="0F4761" w:themeColor="accent1" w:themeShade="BF"/>
    </w:rPr>
  </w:style>
  <w:style w:type="paragraph" w:styleId="IntenseQuote">
    <w:name w:val="Intense Quote"/>
    <w:basedOn w:val="Normal"/>
    <w:next w:val="Normal"/>
    <w:link w:val="IntenseQuoteChar"/>
    <w:uiPriority w:val="30"/>
    <w:qFormat/>
    <w:rsid w:val="00E62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1A7"/>
    <w:rPr>
      <w:rFonts w:ascii="Georgia" w:hAnsi="Georgia"/>
      <w:i/>
      <w:iCs/>
      <w:color w:val="0F4761" w:themeColor="accent1" w:themeShade="BF"/>
      <w:sz w:val="24"/>
    </w:rPr>
  </w:style>
  <w:style w:type="character" w:styleId="IntenseReference">
    <w:name w:val="Intense Reference"/>
    <w:basedOn w:val="DefaultParagraphFont"/>
    <w:uiPriority w:val="32"/>
    <w:qFormat/>
    <w:rsid w:val="00E621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dcterms:created xsi:type="dcterms:W3CDTF">2025-01-15T17:18:00Z</dcterms:created>
  <dcterms:modified xsi:type="dcterms:W3CDTF">2025-01-15T17:57:00Z</dcterms:modified>
</cp:coreProperties>
</file>