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4F66" w14:textId="3C42E819" w:rsidR="00432EDA" w:rsidRDefault="00C97916" w:rsidP="00C97916">
      <w:pPr>
        <w:jc w:val="center"/>
      </w:pPr>
      <w:r>
        <w:t xml:space="preserve">LIFESPAN BULLETIN NOTES </w:t>
      </w:r>
      <w:r w:rsidR="00D3095A">
        <w:t>SEPTEMBER</w:t>
      </w:r>
      <w:r>
        <w:t xml:space="preserve"> 2021</w:t>
      </w:r>
    </w:p>
    <w:p w14:paraId="264E7CA1" w14:textId="2E2450EF" w:rsidR="00C97916" w:rsidRDefault="00C97916" w:rsidP="00C97916">
      <w:pPr>
        <w:jc w:val="center"/>
      </w:pPr>
      <w:r>
        <w:rPr>
          <w:rFonts w:cs="Times New Roman"/>
          <w:noProof/>
          <w:szCs w:val="24"/>
        </w:rPr>
        <w:drawing>
          <wp:anchor distT="36576" distB="36576" distL="36576" distR="36576" simplePos="0" relativeHeight="251659264" behindDoc="0" locked="0" layoutInCell="1" allowOverlap="1" wp14:anchorId="743E902C" wp14:editId="6144A3B8">
            <wp:simplePos x="0" y="0"/>
            <wp:positionH relativeFrom="margin">
              <wp:posOffset>488950</wp:posOffset>
            </wp:positionH>
            <wp:positionV relativeFrom="paragraph">
              <wp:posOffset>229870</wp:posOffset>
            </wp:positionV>
            <wp:extent cx="534670" cy="476250"/>
            <wp:effectExtent l="0" t="0" r="0" b="0"/>
            <wp:wrapNone/>
            <wp:docPr id="3" name="Picture 3"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467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D653AF8" w14:textId="7C6BC12E" w:rsidR="00C97916" w:rsidRDefault="00C97916" w:rsidP="00C97916">
      <w:r>
        <w:tab/>
      </w:r>
      <w:r>
        <w:tab/>
      </w:r>
      <w:r>
        <w:tab/>
      </w:r>
      <w:r>
        <w:tab/>
      </w:r>
      <w:r>
        <w:tab/>
      </w:r>
      <w:r>
        <w:tab/>
      </w:r>
      <w:r>
        <w:tab/>
      </w:r>
      <w:r>
        <w:tab/>
      </w:r>
      <w:r>
        <w:tab/>
      </w:r>
      <w:r>
        <w:tab/>
      </w:r>
      <w:r>
        <w:tab/>
      </w:r>
      <w:r>
        <w:tab/>
      </w:r>
      <w:r>
        <w:tab/>
      </w:r>
      <w:r>
        <w:tab/>
      </w:r>
      <w:r>
        <w:tab/>
      </w:r>
      <w:r>
        <w:tab/>
        <w:t>September</w:t>
      </w:r>
      <w:r w:rsidR="00047496">
        <w:t xml:space="preserve"> 4,5</w:t>
      </w:r>
      <w:r>
        <w:t xml:space="preserve"> </w:t>
      </w:r>
      <w:r>
        <w:tab/>
        <w:t>Right to Life-LIFESPAN</w:t>
      </w:r>
      <w:r>
        <w:tab/>
        <w:t>Golf Outing</w:t>
      </w:r>
    </w:p>
    <w:p w14:paraId="17A41C29" w14:textId="34191519" w:rsidR="00C97916" w:rsidRDefault="00C97916" w:rsidP="00C97916">
      <w:r>
        <w:t>It has been said that an avid golfer will go anywhere to play a good round of golf.  Here is your chance to do just that and help moms and their babies too.  The Livonia Chapter is sponsoring a golf outing, Links for Life, on Monday September 13</w:t>
      </w:r>
      <w:r w:rsidRPr="00C97916">
        <w:rPr>
          <w:vertAlign w:val="superscript"/>
        </w:rPr>
        <w:t>th</w:t>
      </w:r>
      <w:r>
        <w:t xml:space="preserve"> with a shotgun start at 9:00am. Registration includes lunch and a </w:t>
      </w:r>
      <w:r w:rsidR="00D3095A">
        <w:t>sit-down</w:t>
      </w:r>
      <w:r>
        <w:t xml:space="preserve"> steak dinner!  For registration information, call the Livonia office of LIFESPAN, </w:t>
      </w:r>
      <w:r w:rsidR="00047496">
        <w:t xml:space="preserve">734-422-6230. </w:t>
      </w:r>
    </w:p>
    <w:p w14:paraId="0F11E7A8" w14:textId="1104FB65" w:rsidR="00047496" w:rsidRDefault="00047496" w:rsidP="00C97916">
      <w:r>
        <w:rPr>
          <w:rFonts w:cs="Times New Roman"/>
          <w:noProof/>
          <w:szCs w:val="24"/>
        </w:rPr>
        <w:drawing>
          <wp:anchor distT="36576" distB="36576" distL="36576" distR="36576" simplePos="0" relativeHeight="251661312" behindDoc="0" locked="0" layoutInCell="1" allowOverlap="1" wp14:anchorId="1655EE14" wp14:editId="58466C8C">
            <wp:simplePos x="0" y="0"/>
            <wp:positionH relativeFrom="margin">
              <wp:posOffset>444500</wp:posOffset>
            </wp:positionH>
            <wp:positionV relativeFrom="paragraph">
              <wp:posOffset>17780</wp:posOffset>
            </wp:positionV>
            <wp:extent cx="534670" cy="476250"/>
            <wp:effectExtent l="0" t="0" r="0" b="0"/>
            <wp:wrapNone/>
            <wp:docPr id="1" name="Picture 1"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467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t>September 11,12</w:t>
      </w:r>
      <w:r>
        <w:tab/>
        <w:t>Right to Life-LIFESPAN</w:t>
      </w:r>
      <w:r>
        <w:tab/>
        <w:t>Day of Remembrance</w:t>
      </w:r>
    </w:p>
    <w:p w14:paraId="072D05B2" w14:textId="79EA0B9B" w:rsidR="00047496" w:rsidRDefault="00047496" w:rsidP="00C97916">
      <w:r>
        <w:t>Next weekend marks the annual Day of Remembrance for the Aborted Child.  This national event servers as a reminder of all the lives touched by abortion.  We meet to honor those lives lost and those whose lives will never be the same. Please join with LIFESPAN at White Chapel Cemetery on Saturday, September 18</w:t>
      </w:r>
      <w:r w:rsidRPr="00047496">
        <w:rPr>
          <w:vertAlign w:val="superscript"/>
        </w:rPr>
        <w:t>th</w:t>
      </w:r>
      <w:r>
        <w:t xml:space="preserve"> at 1:00pm to remember the little ones at the LIFESPAN gravesite and to pray for healing for those who may have forgotten them.  For more information, please call the LIFESPAN office, 248-816-1546.</w:t>
      </w:r>
    </w:p>
    <w:p w14:paraId="22CC29A1" w14:textId="0A050B0B" w:rsidR="00047496" w:rsidRDefault="00047496" w:rsidP="00C97916">
      <w:r>
        <w:rPr>
          <w:rFonts w:cs="Times New Roman"/>
          <w:noProof/>
          <w:szCs w:val="24"/>
        </w:rPr>
        <w:drawing>
          <wp:anchor distT="36576" distB="36576" distL="36576" distR="36576" simplePos="0" relativeHeight="251663360" behindDoc="0" locked="0" layoutInCell="1" allowOverlap="1" wp14:anchorId="742CED9F" wp14:editId="31B8A14A">
            <wp:simplePos x="0" y="0"/>
            <wp:positionH relativeFrom="margin">
              <wp:posOffset>406400</wp:posOffset>
            </wp:positionH>
            <wp:positionV relativeFrom="paragraph">
              <wp:posOffset>79375</wp:posOffset>
            </wp:positionV>
            <wp:extent cx="534670" cy="476250"/>
            <wp:effectExtent l="0" t="0" r="0" b="0"/>
            <wp:wrapNone/>
            <wp:docPr id="2" name="Picture 2"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467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139AC8" w14:textId="19B04850" w:rsidR="00047496" w:rsidRDefault="00047496" w:rsidP="00C97916">
      <w:r>
        <w:tab/>
      </w:r>
      <w:r>
        <w:tab/>
      </w:r>
      <w:r>
        <w:tab/>
        <w:t>September 18, 19</w:t>
      </w:r>
      <w:r>
        <w:tab/>
        <w:t>Right to Life-LIFESPAN</w:t>
      </w:r>
      <w:r>
        <w:tab/>
      </w:r>
      <w:r w:rsidRPr="00174767">
        <w:rPr>
          <w:i/>
          <w:iCs/>
        </w:rPr>
        <w:t>Movement in Motion</w:t>
      </w:r>
    </w:p>
    <w:p w14:paraId="1AD2E5F4" w14:textId="547CA016" w:rsidR="00047496" w:rsidRDefault="00047496" w:rsidP="00C97916">
      <w:r>
        <w:t xml:space="preserve">We are in the middle of registration for LIFESPAN’s annual Movement in Motion bus trip to Washington DC for the annual March for Life.  This year we will have </w:t>
      </w:r>
      <w:r w:rsidR="00174767">
        <w:t>two “red eye” buses as well as our usual overnight stay at local churches.  The trip is open to7th-12</w:t>
      </w:r>
      <w:r w:rsidR="00174767" w:rsidRPr="00174767">
        <w:rPr>
          <w:vertAlign w:val="superscript"/>
        </w:rPr>
        <w:t>th</w:t>
      </w:r>
      <w:r w:rsidR="00174767">
        <w:t xml:space="preserve"> grade students, </w:t>
      </w:r>
      <w:r w:rsidR="00D3095A">
        <w:t>parents,</w:t>
      </w:r>
      <w:r w:rsidR="00174767">
        <w:t xml:space="preserve"> and chaperones.  We will have one bus specifically</w:t>
      </w:r>
      <w:r w:rsidR="00D3095A">
        <w:t xml:space="preserve"> for</w:t>
      </w:r>
      <w:r w:rsidR="00174767">
        <w:t xml:space="preserve"> college students, young adults and up. Registration will close on October 1</w:t>
      </w:r>
      <w:r w:rsidR="00174767" w:rsidRPr="00174767">
        <w:rPr>
          <w:vertAlign w:val="superscript"/>
        </w:rPr>
        <w:t>st</w:t>
      </w:r>
      <w:r w:rsidR="00174767">
        <w:t xml:space="preserve"> so if you want to join us, call the LIFESPAN office, 248-816-1546 for information.</w:t>
      </w:r>
    </w:p>
    <w:p w14:paraId="1F6021FE" w14:textId="77777777" w:rsidR="00174767" w:rsidRDefault="00174767" w:rsidP="00C97916">
      <w:r>
        <w:rPr>
          <w:rFonts w:cs="Times New Roman"/>
          <w:noProof/>
          <w:szCs w:val="24"/>
        </w:rPr>
        <w:drawing>
          <wp:anchor distT="36576" distB="36576" distL="36576" distR="36576" simplePos="0" relativeHeight="251665408" behindDoc="0" locked="0" layoutInCell="1" allowOverlap="1" wp14:anchorId="73D372B9" wp14:editId="2CC47FD7">
            <wp:simplePos x="0" y="0"/>
            <wp:positionH relativeFrom="margin">
              <wp:posOffset>425450</wp:posOffset>
            </wp:positionH>
            <wp:positionV relativeFrom="paragraph">
              <wp:posOffset>106045</wp:posOffset>
            </wp:positionV>
            <wp:extent cx="534670" cy="476250"/>
            <wp:effectExtent l="0" t="0" r="0" b="0"/>
            <wp:wrapNone/>
            <wp:docPr id="4" name="Picture 4"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467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September 25, 26</w:t>
      </w:r>
      <w:r>
        <w:tab/>
        <w:t>Right to Life-LIFESPAN</w:t>
      </w:r>
      <w:r>
        <w:tab/>
        <w:t>US Supreme Court</w:t>
      </w:r>
    </w:p>
    <w:p w14:paraId="52D8572E" w14:textId="1C52C350" w:rsidR="00174767" w:rsidRDefault="00174767" w:rsidP="00C97916">
      <w:r>
        <w:t xml:space="preserve">The US Supreme Court has agreed to hear a case, </w:t>
      </w:r>
      <w:r w:rsidRPr="00D3095A">
        <w:rPr>
          <w:i/>
          <w:iCs/>
        </w:rPr>
        <w:t>Dobbs v Jackson Women’s Health</w:t>
      </w:r>
      <w:r>
        <w:t xml:space="preserve">, </w:t>
      </w:r>
      <w:r w:rsidR="00D3095A">
        <w:t xml:space="preserve">which has come </w:t>
      </w:r>
      <w:r>
        <w:t xml:space="preserve">from </w:t>
      </w:r>
      <w:r w:rsidR="00D3095A">
        <w:t xml:space="preserve">the </w:t>
      </w:r>
      <w:r>
        <w:t xml:space="preserve">Mississippi Gestational Age Act.  This act could, in some cases, ban abortion after 15 weeks of pregnancy.  The fact that the court agreed to hear arguments in this case could, of course, result in another affirmation of abortion in our country, or, see a weakening of support for abortion and perhaps a </w:t>
      </w:r>
      <w:r w:rsidR="00D3095A">
        <w:t>change in original result of the Roe v Wade abortion decision in 1973.  It is our fervent hope and the prayer of all pro-life people that the court will find in favor of Life and rule in the affirmative, which would be a pro-life decision. For more information, please call the LIFESPAN office, 248-816-1546.</w:t>
      </w:r>
      <w:r>
        <w:tab/>
      </w:r>
      <w:r>
        <w:tab/>
      </w:r>
      <w:r>
        <w:tab/>
      </w:r>
      <w:r>
        <w:tab/>
      </w:r>
      <w:r>
        <w:tab/>
      </w:r>
    </w:p>
    <w:sectPr w:rsidR="00174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16"/>
    <w:rsid w:val="00047496"/>
    <w:rsid w:val="00174767"/>
    <w:rsid w:val="00432EDA"/>
    <w:rsid w:val="00C97916"/>
    <w:rsid w:val="00D3095A"/>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1D27"/>
  <w15:chartTrackingRefBased/>
  <w15:docId w15:val="{52A86CB1-7015-45EE-BE46-35454DB4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2021-08-16T18:02:00Z</dcterms:created>
  <dcterms:modified xsi:type="dcterms:W3CDTF">2021-08-16T18:39:00Z</dcterms:modified>
</cp:coreProperties>
</file>