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34148C2F" wp14:editId="1352BC1F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8691C" wp14:editId="1CA539C8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69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DD9">
        <w:rPr>
          <w:rStyle w:val="A3"/>
          <w:color w:val="auto"/>
        </w:rPr>
        <w:t>the</w:t>
      </w:r>
      <w:proofErr w:type="gramEnd"/>
      <w:r w:rsidR="00796DD9">
        <w:rPr>
          <w:rStyle w:val="A3"/>
          <w:color w:val="auto"/>
        </w:rPr>
        <w:t xml:space="preserve"> span collapses — the value of all life brought low.</w:t>
      </w:r>
    </w:p>
    <w:p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E61005">
        <w:rPr>
          <w:rFonts w:ascii="Arial Narrow" w:hAnsi="Arial Narrow" w:cs="Vijaya"/>
          <w:i/>
          <w:iCs/>
        </w:rPr>
        <w:t>February 13</w:t>
      </w:r>
      <w:r w:rsidR="00743C5E">
        <w:rPr>
          <w:rFonts w:ascii="Arial Narrow" w:hAnsi="Arial Narrow"/>
        </w:rPr>
        <w:t>, 201</w:t>
      </w:r>
      <w:r w:rsidR="00432BF4">
        <w:rPr>
          <w:rFonts w:ascii="Arial Narrow" w:hAnsi="Arial Narrow"/>
        </w:rPr>
        <w:t>9</w:t>
      </w:r>
      <w:r w:rsidR="00A23E68" w:rsidRPr="001C63B6">
        <w:rPr>
          <w:rFonts w:ascii="Arial Narrow" w:hAnsi="Arial Narrow"/>
        </w:rPr>
        <w:t xml:space="preserve">    </w:t>
      </w:r>
      <w:bookmarkStart w:id="0" w:name="_GoBack"/>
      <w:bookmarkEnd w:id="0"/>
    </w:p>
    <w:p w:rsidR="00BE3D58" w:rsidRDefault="00546587" w:rsidP="00BE3D58">
      <w:pPr>
        <w:spacing w:after="0"/>
        <w:rPr>
          <w:rFonts w:cstheme="minorHAnsi"/>
          <w:color w:val="000000"/>
        </w:rPr>
      </w:pPr>
      <w:r w:rsidRPr="009B6F7B">
        <w:rPr>
          <w:rFonts w:cstheme="minorHAnsi"/>
          <w:color w:val="000000"/>
        </w:rPr>
        <w:t xml:space="preserve">Hello, </w:t>
      </w:r>
      <w:r w:rsidR="0079372F">
        <w:rPr>
          <w:rFonts w:cstheme="minorHAnsi"/>
          <w:color w:val="000000"/>
        </w:rPr>
        <w:t>Champions</w:t>
      </w:r>
      <w:r w:rsidRPr="009B6F7B">
        <w:rPr>
          <w:rFonts w:cstheme="minorHAnsi"/>
          <w:color w:val="000000"/>
        </w:rPr>
        <w:t>!</w:t>
      </w:r>
    </w:p>
    <w:p w:rsidR="0079372F" w:rsidRDefault="0079372F" w:rsidP="0079372F">
      <w:pPr>
        <w:spacing w:after="0"/>
        <w:rPr>
          <w:rFonts w:cstheme="minorHAnsi"/>
          <w:color w:val="000000"/>
        </w:rPr>
      </w:pPr>
    </w:p>
    <w:p w:rsidR="005E7925" w:rsidRDefault="0079372F" w:rsidP="0079372F">
      <w:pPr>
        <w:spacing w:after="0"/>
        <w:rPr>
          <w:rFonts w:cstheme="minorHAnsi"/>
          <w:color w:val="000000"/>
        </w:rPr>
      </w:pPr>
      <w:r w:rsidRPr="0079372F">
        <w:rPr>
          <w:rFonts w:cstheme="minorHAnsi"/>
          <w:color w:val="000000"/>
        </w:rPr>
        <w:t>This has been a very busy two months as I continue to get my feet wet here at the Wayne County Chapt</w:t>
      </w:r>
      <w:r>
        <w:rPr>
          <w:rFonts w:cstheme="minorHAnsi"/>
          <w:color w:val="000000"/>
        </w:rPr>
        <w:t>er.</w:t>
      </w:r>
      <w:r w:rsidRPr="0079372F">
        <w:rPr>
          <w:rFonts w:cstheme="minorHAnsi"/>
          <w:color w:val="000000"/>
        </w:rPr>
        <w:t xml:space="preserve"> I have been meeting representatives and many others involved with </w:t>
      </w:r>
      <w:r w:rsidRPr="005E7925">
        <w:rPr>
          <w:rFonts w:ascii="Times New Roman" w:hAnsi="Times New Roman" w:cs="Times New Roman"/>
          <w:i/>
          <w:color w:val="000000"/>
        </w:rPr>
        <w:t>LIFESPAN</w:t>
      </w:r>
      <w:r w:rsidRPr="0079372F">
        <w:rPr>
          <w:rFonts w:cstheme="minorHAnsi"/>
          <w:color w:val="000000"/>
        </w:rPr>
        <w:t xml:space="preserve">. Thank you so much </w:t>
      </w:r>
      <w:r>
        <w:rPr>
          <w:rFonts w:cstheme="minorHAnsi"/>
          <w:color w:val="000000"/>
        </w:rPr>
        <w:t>to</w:t>
      </w:r>
      <w:r w:rsidRPr="0079372F">
        <w:rPr>
          <w:rFonts w:cstheme="minorHAnsi"/>
          <w:color w:val="000000"/>
        </w:rPr>
        <w:t xml:space="preserve"> all of you who helped distribute the luminaries! These luminaries are a great way to educate people about abortion around the memorial of the Roe v. Wade decision</w:t>
      </w:r>
      <w:r w:rsidR="00280141">
        <w:rPr>
          <w:rFonts w:cstheme="minorHAnsi"/>
          <w:color w:val="000000"/>
        </w:rPr>
        <w:t xml:space="preserve"> by the US Supreme Court.</w:t>
      </w:r>
    </w:p>
    <w:p w:rsidR="005E7925" w:rsidRDefault="005E7925" w:rsidP="005E7925">
      <w:pPr>
        <w:spacing w:after="0"/>
        <w:rPr>
          <w:rFonts w:cstheme="minorHAnsi"/>
          <w:color w:val="000000"/>
        </w:rPr>
      </w:pPr>
    </w:p>
    <w:p w:rsidR="00F51FFA" w:rsidRDefault="00F51FFA" w:rsidP="00585675">
      <w:pPr>
        <w:spacing w:after="0" w:line="226" w:lineRule="auto"/>
        <w:rPr>
          <w:rFonts w:cstheme="minorHAnsi"/>
          <w:color w:val="000000"/>
        </w:rPr>
      </w:pPr>
      <w:r w:rsidRPr="00CF5F57">
        <w:rPr>
          <w:rFonts w:cstheme="minorHAnsi"/>
          <w:b/>
          <w:color w:val="000000"/>
        </w:rPr>
        <w:t>Church Rep Meeting:</w:t>
      </w:r>
      <w:r>
        <w:rPr>
          <w:rFonts w:cstheme="minorHAnsi"/>
          <w:color w:val="000000"/>
        </w:rPr>
        <w:t xml:space="preserve"> We are planning our April Church Rep Meeting—stay tuned and watch for your invitation!  We want to celebrate our amazing Church Reps; we need you and everything you do!</w:t>
      </w:r>
    </w:p>
    <w:p w:rsidR="00CF5F57" w:rsidRDefault="005E7925" w:rsidP="00BE3D58">
      <w:pPr>
        <w:spacing w:after="0"/>
        <w:rPr>
          <w:rFonts w:cstheme="minorHAnsi"/>
          <w:color w:val="000000"/>
        </w:rPr>
      </w:pPr>
      <w:r w:rsidRPr="00CF5F57"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7F29272D" wp14:editId="68D0D34B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14350" cy="774065"/>
            <wp:effectExtent l="0" t="0" r="0" b="6985"/>
            <wp:wrapTight wrapText="bothSides">
              <wp:wrapPolygon edited="0">
                <wp:start x="9600" y="0"/>
                <wp:lineTo x="0" y="1063"/>
                <wp:lineTo x="0" y="19669"/>
                <wp:lineTo x="7200" y="21263"/>
                <wp:lineTo x="14400" y="21263"/>
                <wp:lineTo x="20800" y="17542"/>
                <wp:lineTo x="20800" y="0"/>
                <wp:lineTo x="16800" y="0"/>
                <wp:lineTo x="96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9D5" w:rsidRDefault="00F759D5" w:rsidP="00585675">
      <w:pPr>
        <w:spacing w:after="0" w:line="226" w:lineRule="auto"/>
        <w:rPr>
          <w:rFonts w:cstheme="minorHAnsi"/>
          <w:color w:val="000000"/>
        </w:rPr>
      </w:pPr>
      <w:r w:rsidRPr="00CF5F57">
        <w:rPr>
          <w:rFonts w:cstheme="minorHAnsi"/>
          <w:b/>
          <w:color w:val="000000"/>
        </w:rPr>
        <w:t>Garage Sale:</w:t>
      </w:r>
      <w:r>
        <w:rPr>
          <w:rFonts w:cstheme="minorHAnsi"/>
          <w:color w:val="000000"/>
        </w:rPr>
        <w:t xml:space="preserve"> We are starting to plan for our Garage Sale. More details will be coming to you soon, but </w:t>
      </w:r>
      <w:r w:rsidR="003622B6">
        <w:rPr>
          <w:rFonts w:cstheme="minorHAnsi"/>
          <w:color w:val="000000"/>
        </w:rPr>
        <w:t>as you think about Spring Cleaning, please remember to keep items that you can donate to our Garage Sale!</w:t>
      </w:r>
    </w:p>
    <w:p w:rsidR="00205A48" w:rsidRPr="009B6F7B" w:rsidRDefault="00205A48" w:rsidP="00BE3D58">
      <w:pPr>
        <w:spacing w:after="0"/>
        <w:rPr>
          <w:rFonts w:cstheme="minorHAnsi"/>
          <w:color w:val="000000"/>
        </w:rPr>
      </w:pPr>
    </w:p>
    <w:p w:rsidR="00CF5F57" w:rsidRPr="00585675" w:rsidRDefault="00564D0C" w:rsidP="006F2C17">
      <w:pPr>
        <w:widowControl w:val="0"/>
        <w:spacing w:line="225" w:lineRule="auto"/>
        <w:rPr>
          <w:rFonts w:eastAsia="Times New Roman" w:cstheme="minorHAnsi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514350" cy="534035"/>
            <wp:effectExtent l="0" t="0" r="0" b="0"/>
            <wp:wrapTight wrapText="bothSides">
              <wp:wrapPolygon edited="0">
                <wp:start x="12000" y="0"/>
                <wp:lineTo x="9600" y="2312"/>
                <wp:lineTo x="1600" y="12328"/>
                <wp:lineTo x="0" y="14640"/>
                <wp:lineTo x="0" y="20804"/>
                <wp:lineTo x="6400" y="20804"/>
                <wp:lineTo x="7200" y="20804"/>
                <wp:lineTo x="20800" y="10787"/>
                <wp:lineTo x="20800" y="2312"/>
                <wp:lineTo x="20000" y="0"/>
                <wp:lineTo x="120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nk_baby_diaper_pi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05" w:rsidRPr="00211FFF">
        <w:rPr>
          <w:rFonts w:eastAsia="Times New Roman" w:cstheme="minorHAnsi"/>
          <w:b/>
          <w:bCs/>
          <w:lang w:bidi="ta-IN"/>
        </w:rPr>
        <w:t>The Largest Baby Shower in Michig</w:t>
      </w:r>
      <w:r w:rsidR="00E61005" w:rsidRPr="00585675">
        <w:rPr>
          <w:rFonts w:eastAsia="Times New Roman" w:cstheme="minorHAnsi"/>
          <w:b/>
          <w:bCs/>
          <w:lang w:bidi="ta-IN"/>
        </w:rPr>
        <w:t>an</w:t>
      </w:r>
      <w:r w:rsidR="00E61005" w:rsidRPr="00585675">
        <w:rPr>
          <w:rFonts w:eastAsia="Times New Roman" w:cstheme="minorHAnsi"/>
          <w:lang w:bidi="ta-IN"/>
        </w:rPr>
        <w:t xml:space="preserve">: </w:t>
      </w:r>
      <w:r w:rsidR="001E141C" w:rsidRPr="00585675">
        <w:rPr>
          <w:rFonts w:eastAsia="Times New Roman" w:cstheme="minorHAnsi"/>
          <w:lang w:bidi="ta-IN"/>
        </w:rPr>
        <w:t xml:space="preserve">March </w:t>
      </w:r>
      <w:r w:rsidR="00585675" w:rsidRPr="00585675">
        <w:rPr>
          <w:rFonts w:eastAsia="Times New Roman" w:cstheme="minorHAnsi"/>
          <w:lang w:bidi="ta-IN"/>
        </w:rPr>
        <w:t>10</w:t>
      </w:r>
      <w:r w:rsidR="001E141C" w:rsidRPr="00585675">
        <w:rPr>
          <w:rFonts w:eastAsia="Times New Roman" w:cstheme="minorHAnsi"/>
          <w:vertAlign w:val="superscript"/>
          <w:lang w:bidi="ta-IN"/>
        </w:rPr>
        <w:t>th</w:t>
      </w:r>
      <w:r w:rsidR="001E141C" w:rsidRPr="00585675">
        <w:rPr>
          <w:rFonts w:eastAsia="Times New Roman" w:cstheme="minorHAnsi"/>
          <w:lang w:bidi="ta-IN"/>
        </w:rPr>
        <w:t xml:space="preserve"> – The largest Baby Shower in Michigan!  Every year, </w:t>
      </w:r>
      <w:r w:rsidR="001E141C" w:rsidRPr="00585675">
        <w:rPr>
          <w:rFonts w:ascii="Times New Roman" w:eastAsia="Times New Roman" w:hAnsi="Times New Roman" w:cs="Times New Roman"/>
          <w:i/>
          <w:lang w:bidi="ta-IN"/>
        </w:rPr>
        <w:t>LIFESPAN</w:t>
      </w:r>
      <w:r w:rsidR="001E141C" w:rsidRPr="00585675">
        <w:rPr>
          <w:rFonts w:eastAsia="Times New Roman" w:cstheme="minorHAnsi"/>
          <w:lang w:bidi="ta-IN"/>
        </w:rPr>
        <w:t xml:space="preserve"> coordinates with local churches to gather much-needed baby supplies for about twenty pregnancy help centers</w:t>
      </w:r>
      <w:r w:rsidR="00CF5F57" w:rsidRPr="00585675">
        <w:rPr>
          <w:rFonts w:eastAsia="Times New Roman" w:cstheme="minorHAnsi"/>
          <w:lang w:bidi="ta-IN"/>
        </w:rPr>
        <w:t xml:space="preserve"> (PHCs)</w:t>
      </w:r>
      <w:r w:rsidR="00A53AA1">
        <w:rPr>
          <w:rFonts w:eastAsia="Times New Roman" w:cstheme="minorHAnsi"/>
          <w:lang w:bidi="ta-IN"/>
        </w:rPr>
        <w:t>.</w:t>
      </w:r>
      <w:r w:rsidR="00A53AA1" w:rsidRPr="00A53AA1">
        <w:rPr>
          <w:rFonts w:eastAsia="Times New Roman" w:cstheme="minorHAnsi"/>
          <w:lang w:bidi="ta-IN"/>
        </w:rPr>
        <w:t xml:space="preserve"> </w:t>
      </w:r>
      <w:r w:rsidR="00A53AA1">
        <w:rPr>
          <w:rFonts w:eastAsia="Times New Roman" w:cstheme="minorHAnsi"/>
          <w:lang w:bidi="ta-IN"/>
        </w:rPr>
        <w:t>PHCs do vital work in encouraging pregnant mothers to choose LIFE and by supporting both mother and child</w:t>
      </w:r>
      <w:r w:rsidR="00221C1C">
        <w:rPr>
          <w:rFonts w:eastAsia="Times New Roman" w:cstheme="minorHAnsi"/>
          <w:lang w:bidi="ta-IN"/>
        </w:rPr>
        <w:t>. These centers rely heavily on donations to continue their work. Churches are invited to host a “baby shower” by acting as a drop-off location for donations.</w:t>
      </w:r>
      <w:r w:rsidR="009C1259">
        <w:rPr>
          <w:rFonts w:eastAsia="Times New Roman" w:cstheme="minorHAnsi"/>
          <w:lang w:bidi="ta-IN"/>
        </w:rPr>
        <w:t xml:space="preserve"> </w:t>
      </w:r>
      <w:r w:rsidR="001E141C" w:rsidRPr="00585675">
        <w:rPr>
          <w:rFonts w:eastAsia="Times New Roman" w:cstheme="minorHAnsi"/>
          <w:lang w:bidi="ta-IN"/>
        </w:rPr>
        <w:t>If you</w:t>
      </w:r>
      <w:r w:rsidR="00CF5F57" w:rsidRPr="00585675">
        <w:rPr>
          <w:rFonts w:eastAsia="Times New Roman" w:cstheme="minorHAnsi"/>
          <w:lang w:bidi="ta-IN"/>
        </w:rPr>
        <w:t>r</w:t>
      </w:r>
      <w:r w:rsidR="001E141C" w:rsidRPr="00585675">
        <w:rPr>
          <w:rFonts w:eastAsia="Times New Roman" w:cstheme="minorHAnsi"/>
          <w:lang w:bidi="ta-IN"/>
        </w:rPr>
        <w:t xml:space="preserve"> parish cannot host a shower on March </w:t>
      </w:r>
      <w:r w:rsidR="00585675" w:rsidRPr="00585675">
        <w:rPr>
          <w:rFonts w:eastAsia="Times New Roman" w:cstheme="minorHAnsi"/>
          <w:lang w:bidi="ta-IN"/>
        </w:rPr>
        <w:t>10</w:t>
      </w:r>
      <w:r w:rsidR="001E141C" w:rsidRPr="00585675">
        <w:rPr>
          <w:rFonts w:eastAsia="Times New Roman" w:cstheme="minorHAnsi"/>
          <w:vertAlign w:val="superscript"/>
          <w:lang w:bidi="ta-IN"/>
        </w:rPr>
        <w:t>th</w:t>
      </w:r>
      <w:r w:rsidR="00221C1C">
        <w:rPr>
          <w:rFonts w:eastAsia="Times New Roman" w:cstheme="minorHAnsi"/>
          <w:lang w:bidi="ta-IN"/>
        </w:rPr>
        <w:t>, no problem: Baby Showers can be</w:t>
      </w:r>
      <w:r w:rsidR="001E141C" w:rsidRPr="00585675">
        <w:rPr>
          <w:rFonts w:eastAsia="Times New Roman" w:cstheme="minorHAnsi"/>
          <w:lang w:bidi="ta-IN"/>
        </w:rPr>
        <w:t xml:space="preserve"> scheduled at the convenience of the church, and we will work to make sure that your church is connected with a local </w:t>
      </w:r>
      <w:r w:rsidR="00CF5F57" w:rsidRPr="00585675">
        <w:rPr>
          <w:rFonts w:eastAsia="Times New Roman" w:cstheme="minorHAnsi"/>
          <w:lang w:bidi="ta-IN"/>
        </w:rPr>
        <w:t>PHC</w:t>
      </w:r>
      <w:r w:rsidR="00585675">
        <w:rPr>
          <w:rFonts w:eastAsia="Times New Roman" w:cstheme="minorHAnsi"/>
          <w:lang w:bidi="ta-IN"/>
        </w:rPr>
        <w:t xml:space="preserve">. </w:t>
      </w:r>
      <w:r w:rsidR="001E141C" w:rsidRPr="00585675">
        <w:rPr>
          <w:rFonts w:eastAsia="Times New Roman" w:cstheme="minorHAnsi"/>
          <w:lang w:bidi="ta-IN"/>
        </w:rPr>
        <w:t xml:space="preserve">The </w:t>
      </w:r>
      <w:r w:rsidR="005E7925" w:rsidRPr="00585675">
        <w:rPr>
          <w:rFonts w:eastAsia="Times New Roman" w:cstheme="minorHAnsi"/>
          <w:lang w:bidi="ta-IN"/>
        </w:rPr>
        <w:t>PHCs</w:t>
      </w:r>
      <w:r w:rsidR="001E141C" w:rsidRPr="00585675">
        <w:rPr>
          <w:rFonts w:eastAsia="Times New Roman" w:cstheme="minorHAnsi"/>
          <w:lang w:bidi="ta-IN"/>
        </w:rPr>
        <w:t xml:space="preserve"> direly need your support!</w:t>
      </w:r>
      <w:r w:rsidR="00CF5F57" w:rsidRPr="00585675">
        <w:rPr>
          <w:rFonts w:eastAsia="Times New Roman" w:cstheme="minorHAnsi"/>
          <w:lang w:bidi="ta-IN"/>
        </w:rPr>
        <w:t xml:space="preserve"> </w:t>
      </w:r>
    </w:p>
    <w:p w:rsidR="001E141C" w:rsidRDefault="00CF5F57" w:rsidP="006F2C17">
      <w:pPr>
        <w:widowControl w:val="0"/>
        <w:spacing w:line="225" w:lineRule="auto"/>
        <w:rPr>
          <w:rFonts w:eastAsia="Times New Roman" w:cstheme="minorHAnsi"/>
          <w:lang w:bidi="ta-IN"/>
        </w:rPr>
      </w:pPr>
      <w:r w:rsidRPr="00585675">
        <w:rPr>
          <w:rFonts w:eastAsia="Times New Roman" w:cstheme="minorHAnsi"/>
          <w:b/>
          <w:lang w:bidi="ta-IN"/>
        </w:rPr>
        <w:t>SAVE THE DATE!</w:t>
      </w:r>
      <w:r w:rsidRPr="00585675">
        <w:rPr>
          <w:rFonts w:eastAsia="Times New Roman" w:cstheme="minorHAnsi"/>
          <w:lang w:bidi="ta-IN"/>
        </w:rPr>
        <w:t xml:space="preserve"> </w:t>
      </w:r>
      <w:r w:rsidR="00585675" w:rsidRPr="00585675">
        <w:rPr>
          <w:rFonts w:eastAsia="Times New Roman" w:cstheme="minorHAnsi"/>
          <w:lang w:bidi="ta-IN"/>
        </w:rPr>
        <w:t>Tuesday</w:t>
      </w:r>
      <w:r w:rsidRPr="00585675">
        <w:rPr>
          <w:rFonts w:eastAsia="Times New Roman" w:cstheme="minorHAnsi"/>
          <w:lang w:bidi="ta-IN"/>
        </w:rPr>
        <w:t xml:space="preserve">, </w:t>
      </w:r>
      <w:r w:rsidR="00585675" w:rsidRPr="00585675">
        <w:rPr>
          <w:rFonts w:eastAsia="Times New Roman" w:cstheme="minorHAnsi"/>
          <w:lang w:bidi="ta-IN"/>
        </w:rPr>
        <w:t xml:space="preserve">May </w:t>
      </w:r>
      <w:r w:rsidR="007D2933">
        <w:rPr>
          <w:rFonts w:eastAsia="Times New Roman" w:cstheme="minorHAnsi"/>
          <w:lang w:bidi="ta-IN"/>
        </w:rPr>
        <w:t>7</w:t>
      </w:r>
      <w:r w:rsidRPr="00585675">
        <w:rPr>
          <w:rFonts w:eastAsia="Times New Roman" w:cstheme="minorHAnsi"/>
          <w:vertAlign w:val="superscript"/>
          <w:lang w:bidi="ta-IN"/>
        </w:rPr>
        <w:t>th</w:t>
      </w:r>
      <w:r w:rsidRPr="00585675">
        <w:rPr>
          <w:rFonts w:eastAsia="Times New Roman" w:cstheme="minorHAnsi"/>
          <w:lang w:bidi="ta-IN"/>
        </w:rPr>
        <w:t xml:space="preserve"> is the Annual Celebration of Life Dinner for LIFESPAN at the San Marino Club. Join us for a wonderful night with </w:t>
      </w:r>
      <w:r w:rsidRPr="00CF5F57">
        <w:rPr>
          <w:rFonts w:eastAsia="Times New Roman" w:cstheme="minorHAnsi"/>
          <w:lang w:bidi="ta-IN"/>
        </w:rPr>
        <w:t xml:space="preserve">amazing food, fellowship and a Silent Auction. Reserve a table for you and your friends and family. </w:t>
      </w:r>
    </w:p>
    <w:p w:rsidR="001E141C" w:rsidRPr="001E141C" w:rsidRDefault="001E141C" w:rsidP="001E141C">
      <w:pPr>
        <w:widowControl w:val="0"/>
        <w:spacing w:line="225" w:lineRule="auto"/>
        <w:rPr>
          <w:rFonts w:eastAsia="Times New Roman" w:cstheme="minorHAnsi"/>
          <w:lang w:bidi="ta-IN"/>
        </w:rPr>
      </w:pPr>
      <w:r w:rsidRPr="00CF5F57">
        <w:rPr>
          <w:rFonts w:eastAsia="Times New Roman" w:cstheme="minorHAnsi"/>
          <w:b/>
          <w:lang w:bidi="ta-IN"/>
        </w:rPr>
        <w:t>Resource Book Ads</w:t>
      </w:r>
      <w:r w:rsidR="005E7925">
        <w:rPr>
          <w:rFonts w:eastAsia="Times New Roman" w:cstheme="minorHAnsi"/>
          <w:lang w:bidi="ta-IN"/>
        </w:rPr>
        <w:t>:</w:t>
      </w:r>
      <w:r w:rsidRPr="001E141C">
        <w:rPr>
          <w:rFonts w:eastAsia="Times New Roman" w:cstheme="minorHAnsi"/>
          <w:lang w:bidi="ta-IN"/>
        </w:rPr>
        <w:t xml:space="preserve"> </w:t>
      </w:r>
      <w:r w:rsidR="0079372F" w:rsidRPr="0079372F">
        <w:rPr>
          <w:rFonts w:eastAsia="Times New Roman" w:cstheme="minorHAnsi"/>
          <w:lang w:bidi="ta-IN"/>
        </w:rPr>
        <w:t>Please note that it is the time of the year for us as a Team to canvas advertisers for the Annual Resource Book. This is a tremendous help in supporting our life</w:t>
      </w:r>
      <w:r w:rsidR="00A0385D">
        <w:rPr>
          <w:rFonts w:eastAsia="Times New Roman" w:cstheme="minorHAnsi"/>
          <w:lang w:bidi="ta-IN"/>
        </w:rPr>
        <w:t>-</w:t>
      </w:r>
      <w:r w:rsidR="0079372F" w:rsidRPr="0079372F">
        <w:rPr>
          <w:rFonts w:eastAsia="Times New Roman" w:cstheme="minorHAnsi"/>
          <w:lang w:bidi="ta-IN"/>
        </w:rPr>
        <w:t>defending organization. Make sure that your parish is represented in the Annual Resource Book which is a valuable pro-life resource! If you own a business or regularly frequent a certain business, consider taking an ad out to show your comm</w:t>
      </w:r>
      <w:r w:rsidR="00585675">
        <w:rPr>
          <w:rFonts w:eastAsia="Times New Roman" w:cstheme="minorHAnsi"/>
          <w:lang w:bidi="ta-IN"/>
        </w:rPr>
        <w:t>itment towards respecting LIFE.</w:t>
      </w:r>
      <w:r w:rsidR="0079372F" w:rsidRPr="0079372F">
        <w:rPr>
          <w:rFonts w:eastAsia="Times New Roman" w:cstheme="minorHAnsi"/>
          <w:lang w:bidi="ta-IN"/>
        </w:rPr>
        <w:t xml:space="preserve"> Our Resource Book is the first place we tell people to look for businesses to frequent. </w:t>
      </w:r>
      <w:r w:rsidR="00A0385D">
        <w:rPr>
          <w:rFonts w:eastAsia="Times New Roman" w:cstheme="minorHAnsi"/>
          <w:lang w:bidi="ta-IN"/>
        </w:rPr>
        <w:t xml:space="preserve"> 2019 ads are tax deductible!</w:t>
      </w:r>
    </w:p>
    <w:p w:rsidR="005E7925" w:rsidRDefault="001E141C" w:rsidP="006F2C17">
      <w:pPr>
        <w:widowControl w:val="0"/>
        <w:spacing w:line="225" w:lineRule="auto"/>
        <w:rPr>
          <w:rFonts w:eastAsia="Times New Roman" w:cstheme="minorHAnsi"/>
          <w:lang w:bidi="ta-IN"/>
        </w:rPr>
      </w:pPr>
      <w:r w:rsidRPr="00CF5F57">
        <w:rPr>
          <w:rFonts w:eastAsia="Times New Roman" w:cstheme="minorHAnsi"/>
          <w:b/>
          <w:lang w:bidi="ta-IN"/>
        </w:rPr>
        <w:t>Patron ads in the Resource Book</w:t>
      </w:r>
      <w:r w:rsidR="005E7925">
        <w:rPr>
          <w:rFonts w:eastAsia="Times New Roman" w:cstheme="minorHAnsi"/>
          <w:lang w:bidi="ta-IN"/>
        </w:rPr>
        <w:t xml:space="preserve">: </w:t>
      </w:r>
      <w:r w:rsidRPr="001E141C">
        <w:rPr>
          <w:rFonts w:eastAsia="Times New Roman" w:cstheme="minorHAnsi"/>
          <w:lang w:bidi="ta-IN"/>
        </w:rPr>
        <w:t xml:space="preserve">Celebrate a wedding, birth, graduation, anniversary, memorial or just an amazing family, by sending in a picture </w:t>
      </w:r>
      <w:r w:rsidR="00585675">
        <w:rPr>
          <w:rFonts w:eastAsia="Times New Roman" w:cstheme="minorHAnsi"/>
          <w:lang w:bidi="ta-IN"/>
        </w:rPr>
        <w:t>for a patron ad.</w:t>
      </w:r>
      <w:r w:rsidRPr="001E141C">
        <w:rPr>
          <w:rFonts w:eastAsia="Times New Roman" w:cstheme="minorHAnsi"/>
          <w:lang w:bidi="ta-IN"/>
        </w:rPr>
        <w:t xml:space="preserve"> What a great way to show your pro-life stance AND have a picture in a Resource Book that is </w:t>
      </w:r>
      <w:r w:rsidR="00A0385D">
        <w:rPr>
          <w:rFonts w:eastAsia="Times New Roman" w:cstheme="minorHAnsi"/>
          <w:lang w:bidi="ta-IN"/>
        </w:rPr>
        <w:t>seen</w:t>
      </w:r>
      <w:r w:rsidR="00A0385D" w:rsidRPr="001E141C">
        <w:rPr>
          <w:rFonts w:eastAsia="Times New Roman" w:cstheme="minorHAnsi"/>
          <w:lang w:bidi="ta-IN"/>
        </w:rPr>
        <w:t xml:space="preserve"> </w:t>
      </w:r>
      <w:r w:rsidRPr="001E141C">
        <w:rPr>
          <w:rFonts w:eastAsia="Times New Roman" w:cstheme="minorHAnsi"/>
          <w:lang w:bidi="ta-IN"/>
        </w:rPr>
        <w:t>by thousands of pro-lifers!</w:t>
      </w:r>
    </w:p>
    <w:p w:rsidR="0000285E" w:rsidRPr="0000285E" w:rsidRDefault="0000285E" w:rsidP="006F2C17">
      <w:pPr>
        <w:widowControl w:val="0"/>
        <w:spacing w:line="225" w:lineRule="auto"/>
        <w:rPr>
          <w:rFonts w:eastAsia="Times New Roman" w:cstheme="minorHAnsi"/>
          <w:sz w:val="12"/>
          <w:lang w:bidi="ta-IN"/>
        </w:rPr>
      </w:pPr>
    </w:p>
    <w:p w:rsidR="0000285E" w:rsidRPr="0000285E" w:rsidRDefault="0000285E" w:rsidP="0000285E">
      <w:pPr>
        <w:spacing w:after="0" w:line="240" w:lineRule="auto"/>
        <w:ind w:left="720"/>
        <w:rPr>
          <w:rFonts w:ascii="Arial Narrow" w:hAnsi="Arial Narrow"/>
        </w:rPr>
      </w:pPr>
      <w:r w:rsidRPr="00280141">
        <w:rPr>
          <w:noProof/>
        </w:rPr>
        <w:drawing>
          <wp:anchor distT="0" distB="0" distL="114300" distR="114300" simplePos="0" relativeHeight="251693056" behindDoc="1" locked="0" layoutInCell="1" allowOverlap="1" wp14:anchorId="5C150E86" wp14:editId="2EDB203E">
            <wp:simplePos x="0" y="0"/>
            <wp:positionH relativeFrom="column">
              <wp:posOffset>2203805</wp:posOffset>
            </wp:positionH>
            <wp:positionV relativeFrom="paragraph">
              <wp:posOffset>144146</wp:posOffset>
            </wp:positionV>
            <wp:extent cx="1426119" cy="493024"/>
            <wp:effectExtent l="38100" t="95250" r="41275" b="97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8776" r="5161" b="8870"/>
                    <a:stretch/>
                  </pic:blipFill>
                  <pic:spPr bwMode="auto">
                    <a:xfrm rot="446339">
                      <a:off x="0" y="0"/>
                      <a:ext cx="1426119" cy="49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058A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  <w:r w:rsidRPr="0000285E">
        <w:t xml:space="preserve"> </w:t>
      </w:r>
    </w:p>
    <w:p w:rsidR="0000285E" w:rsidRPr="0000285E" w:rsidRDefault="0000285E" w:rsidP="0000285E">
      <w:pPr>
        <w:spacing w:after="0" w:line="240" w:lineRule="auto"/>
        <w:ind w:left="720"/>
        <w:rPr>
          <w:rFonts w:ascii="Arial Narrow" w:hAnsi="Arial Narrow"/>
        </w:rPr>
      </w:pPr>
    </w:p>
    <w:p w:rsidR="00C36997" w:rsidRDefault="00C36997" w:rsidP="0000285E">
      <w:pPr>
        <w:rPr>
          <w:rFonts w:ascii="Arial Narrow" w:hAnsi="Arial Narrow"/>
        </w:rPr>
      </w:pPr>
    </w:p>
    <w:p w:rsidR="00C36997" w:rsidRPr="00675FD6" w:rsidRDefault="0000285E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Gary</w:t>
      </w:r>
      <w:r w:rsidR="00280141" w:rsidRPr="00280141">
        <w:rPr>
          <w:rFonts w:ascii="Arial Narrow" w:hAnsi="Arial Narrow"/>
          <w:sz w:val="20"/>
          <w:szCs w:val="20"/>
        </w:rPr>
        <w:t xml:space="preserve"> C. Radom</w:t>
      </w:r>
      <w:r>
        <w:rPr>
          <w:rFonts w:ascii="Arial Narrow" w:hAnsi="Arial Narrow"/>
          <w:sz w:val="20"/>
          <w:szCs w:val="20"/>
        </w:rPr>
        <w:t>ski</w:t>
      </w:r>
    </w:p>
    <w:p w:rsidR="003438FB" w:rsidRPr="00DE77AE" w:rsidRDefault="00C36997" w:rsidP="00DE77A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:rsidR="00EB3DC5" w:rsidRDefault="00EB3DC5" w:rsidP="00C36997">
      <w:pPr>
        <w:spacing w:after="0"/>
        <w:rPr>
          <w:rFonts w:ascii="Arial Narrow" w:hAnsi="Arial Narrow"/>
        </w:rPr>
      </w:pPr>
    </w:p>
    <w:p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proofErr w:type="gramStart"/>
      <w:r w:rsidRPr="00A9058A">
        <w:rPr>
          <w:sz w:val="14"/>
          <w:szCs w:val="14"/>
        </w:rPr>
        <w:t>email</w:t>
      </w:r>
      <w:proofErr w:type="gramEnd"/>
      <w:r w:rsidRPr="00A9058A">
        <w:rPr>
          <w:sz w:val="14"/>
          <w:szCs w:val="14"/>
        </w:rPr>
        <w:t>: wcdr@rtl-lifespan.org</w:t>
      </w:r>
    </w:p>
    <w:p w:rsidR="003438FB" w:rsidRPr="00A9058A" w:rsidRDefault="00F85EFF" w:rsidP="00963B86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:rsidR="00C36997" w:rsidRPr="0018143B" w:rsidRDefault="00F85EFF" w:rsidP="009723AC">
      <w:pPr>
        <w:jc w:val="center"/>
        <w:rPr>
          <w:rFonts w:cs="Vijaya"/>
          <w:b/>
          <w:bCs/>
          <w:i/>
          <w:iCs/>
        </w:rPr>
      </w:pPr>
      <w:r w:rsidRPr="00F85EFF">
        <w:rPr>
          <w:rFonts w:cs="Vijaya"/>
          <w:b/>
          <w:bCs/>
          <w:i/>
          <w:iCs/>
        </w:rPr>
        <w:t>www.miLIFESPAN.org</w:t>
      </w:r>
    </w:p>
    <w:sectPr w:rsidR="00C36997" w:rsidRPr="0018143B" w:rsidSect="00F85EFF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55pt;height:1029.75pt" o:bullet="t">
        <v:imagedata r:id="rId1" o:title="th[1]"/>
      </v:shape>
    </w:pict>
  </w:numPicBullet>
  <w:numPicBullet w:numPicBulletId="1">
    <w:pict>
      <v:shape id="_x0000_i1055" type="#_x0000_t75" style="width:87pt;height:130.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0285E"/>
    <w:rsid w:val="00011510"/>
    <w:rsid w:val="00014FF9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8143B"/>
    <w:rsid w:val="001C1566"/>
    <w:rsid w:val="001C63B6"/>
    <w:rsid w:val="001E141C"/>
    <w:rsid w:val="00205A48"/>
    <w:rsid w:val="00211FFF"/>
    <w:rsid w:val="00221C1C"/>
    <w:rsid w:val="00280141"/>
    <w:rsid w:val="002A08B9"/>
    <w:rsid w:val="002A7AFC"/>
    <w:rsid w:val="002B139E"/>
    <w:rsid w:val="002E4EC4"/>
    <w:rsid w:val="002F6E74"/>
    <w:rsid w:val="002F76EF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402FBF"/>
    <w:rsid w:val="0041119E"/>
    <w:rsid w:val="00432BF4"/>
    <w:rsid w:val="00435DBD"/>
    <w:rsid w:val="004368ED"/>
    <w:rsid w:val="00437CF9"/>
    <w:rsid w:val="00443B6E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85675"/>
    <w:rsid w:val="0059362F"/>
    <w:rsid w:val="005B5B54"/>
    <w:rsid w:val="005E5AF7"/>
    <w:rsid w:val="005E7925"/>
    <w:rsid w:val="0062319B"/>
    <w:rsid w:val="00626DAB"/>
    <w:rsid w:val="0065629C"/>
    <w:rsid w:val="00675FD6"/>
    <w:rsid w:val="006841F4"/>
    <w:rsid w:val="006E211F"/>
    <w:rsid w:val="006F2C17"/>
    <w:rsid w:val="00717435"/>
    <w:rsid w:val="00727A5E"/>
    <w:rsid w:val="00743C5E"/>
    <w:rsid w:val="0079218B"/>
    <w:rsid w:val="0079372F"/>
    <w:rsid w:val="00796DD9"/>
    <w:rsid w:val="007B34A9"/>
    <w:rsid w:val="007D2933"/>
    <w:rsid w:val="0083013C"/>
    <w:rsid w:val="00867DFE"/>
    <w:rsid w:val="00895464"/>
    <w:rsid w:val="008D6B33"/>
    <w:rsid w:val="008E16A6"/>
    <w:rsid w:val="00930C7A"/>
    <w:rsid w:val="00941880"/>
    <w:rsid w:val="00963B86"/>
    <w:rsid w:val="00965811"/>
    <w:rsid w:val="009723AC"/>
    <w:rsid w:val="00976904"/>
    <w:rsid w:val="009B6F7B"/>
    <w:rsid w:val="009C02EF"/>
    <w:rsid w:val="009C1259"/>
    <w:rsid w:val="009C5C35"/>
    <w:rsid w:val="009E0C52"/>
    <w:rsid w:val="009F2F0B"/>
    <w:rsid w:val="00A0385D"/>
    <w:rsid w:val="00A23E68"/>
    <w:rsid w:val="00A53AA1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201A2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7F40"/>
    <w:rsid w:val="00BF7F12"/>
    <w:rsid w:val="00C31186"/>
    <w:rsid w:val="00C3207A"/>
    <w:rsid w:val="00C36997"/>
    <w:rsid w:val="00C4245B"/>
    <w:rsid w:val="00C91611"/>
    <w:rsid w:val="00CE40B1"/>
    <w:rsid w:val="00CF5F57"/>
    <w:rsid w:val="00D0167A"/>
    <w:rsid w:val="00D23FC9"/>
    <w:rsid w:val="00D30D11"/>
    <w:rsid w:val="00D438E3"/>
    <w:rsid w:val="00D86BCC"/>
    <w:rsid w:val="00D950D4"/>
    <w:rsid w:val="00DD053E"/>
    <w:rsid w:val="00DE77AE"/>
    <w:rsid w:val="00E06184"/>
    <w:rsid w:val="00E61005"/>
    <w:rsid w:val="00E869CD"/>
    <w:rsid w:val="00EB3DC5"/>
    <w:rsid w:val="00ED26AC"/>
    <w:rsid w:val="00EE22A0"/>
    <w:rsid w:val="00EE41DC"/>
    <w:rsid w:val="00EE5CE2"/>
    <w:rsid w:val="00EE6EED"/>
    <w:rsid w:val="00EF016B"/>
    <w:rsid w:val="00F11909"/>
    <w:rsid w:val="00F42006"/>
    <w:rsid w:val="00F51FFA"/>
    <w:rsid w:val="00F759D5"/>
    <w:rsid w:val="00F85EFF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73A42-FC9F-45A1-8A72-00749BB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Revision">
    <w:name w:val="Revision"/>
    <w:hidden/>
    <w:uiPriority w:val="99"/>
    <w:semiHidden/>
    <w:rsid w:val="009C1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6531-1998-4E33-B701-4E11E063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User</cp:lastModifiedBy>
  <cp:revision>6</cp:revision>
  <cp:lastPrinted>2019-02-14T04:48:00Z</cp:lastPrinted>
  <dcterms:created xsi:type="dcterms:W3CDTF">2018-02-13T19:10:00Z</dcterms:created>
  <dcterms:modified xsi:type="dcterms:W3CDTF">2019-02-14T05:34:00Z</dcterms:modified>
</cp:coreProperties>
</file>